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6757" w:rsidRDefault="00926757"/>
    <w:p w:rsidR="00926757" w:rsidRPr="00742916" w:rsidRDefault="00926757" w:rsidP="00926757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926757" w:rsidRPr="00742916" w:rsidRDefault="00926757" w:rsidP="00926757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926757" w:rsidRPr="00742916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926757" w:rsidRPr="00742916" w:rsidRDefault="00926757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926757" w:rsidRPr="00742916" w:rsidRDefault="00926757" w:rsidP="0074133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741337" w:rsidRPr="00741337">
              <w:rPr>
                <w:b/>
                <w:sz w:val="24"/>
                <w:szCs w:val="24"/>
              </w:rPr>
              <w:t xml:space="preserve">PRZEDMIOTY Z ZAKRESU WCZESNEGO WSPOMAGANIA ROZWOJU </w:t>
            </w:r>
            <w:r w:rsidR="00741337" w:rsidRPr="00511636">
              <w:rPr>
                <w:b/>
                <w:sz w:val="24"/>
                <w:szCs w:val="24"/>
              </w:rPr>
              <w:t xml:space="preserve">DZIECKA </w:t>
            </w:r>
            <w:r w:rsidR="00511636" w:rsidRPr="00511636">
              <w:rPr>
                <w:b/>
                <w:sz w:val="24"/>
                <w:szCs w:val="24"/>
              </w:rPr>
              <w:t>– MODUŁ WYBIERALNY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926757" w:rsidRPr="00742916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926757" w:rsidRPr="00742916" w:rsidRDefault="00926757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926757" w:rsidRPr="00742916" w:rsidRDefault="00926757" w:rsidP="00EC6F7D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EC6F7D">
              <w:rPr>
                <w:b/>
                <w:sz w:val="24"/>
                <w:szCs w:val="24"/>
              </w:rPr>
              <w:t>WARSZTATY UMIEJĘTNOŚCI WYCHOWAWCZYCH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926757" w:rsidRPr="00742916" w:rsidTr="00741337">
        <w:trPr>
          <w:cantSplit/>
          <w:trHeight w:val="663"/>
        </w:trPr>
        <w:tc>
          <w:tcPr>
            <w:tcW w:w="497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926757" w:rsidRDefault="00926757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926757" w:rsidRPr="00511636" w:rsidRDefault="00926757" w:rsidP="00C275A2">
            <w:pPr>
              <w:rPr>
                <w:sz w:val="24"/>
                <w:szCs w:val="24"/>
              </w:rPr>
            </w:pPr>
            <w:r w:rsidRPr="00511636">
              <w:rPr>
                <w:b/>
                <w:sz w:val="24"/>
                <w:szCs w:val="24"/>
              </w:rPr>
              <w:t xml:space="preserve">INSTYTUT PEDAGOGICZNO-JĘZYKOWY </w:t>
            </w:r>
          </w:p>
          <w:p w:rsidR="00926757" w:rsidRPr="00742916" w:rsidRDefault="00926757" w:rsidP="00C275A2">
            <w:pPr>
              <w:rPr>
                <w:b/>
                <w:sz w:val="24"/>
                <w:szCs w:val="24"/>
              </w:rPr>
            </w:pPr>
          </w:p>
        </w:tc>
      </w:tr>
      <w:tr w:rsidR="00926757" w:rsidRPr="00742916" w:rsidTr="00C275A2">
        <w:trPr>
          <w:cantSplit/>
        </w:trPr>
        <w:tc>
          <w:tcPr>
            <w:tcW w:w="497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926757" w:rsidRDefault="0092675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 xml:space="preserve">PEDAGOGIKA </w:t>
            </w:r>
            <w:r w:rsidR="009336D8">
              <w:rPr>
                <w:b/>
                <w:sz w:val="24"/>
                <w:szCs w:val="24"/>
              </w:rPr>
              <w:t>SPECJALNA</w:t>
            </w:r>
          </w:p>
          <w:p w:rsidR="00511636" w:rsidRPr="00742916" w:rsidRDefault="00511636" w:rsidP="00C275A2">
            <w:pPr>
              <w:rPr>
                <w:b/>
                <w:sz w:val="24"/>
                <w:szCs w:val="24"/>
              </w:rPr>
            </w:pPr>
          </w:p>
        </w:tc>
      </w:tr>
      <w:tr w:rsidR="00926757" w:rsidRPr="00742916" w:rsidTr="00C275A2">
        <w:trPr>
          <w:cantSplit/>
        </w:trPr>
        <w:tc>
          <w:tcPr>
            <w:tcW w:w="497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926757" w:rsidRPr="00BE63CF" w:rsidRDefault="0092675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3F0797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926757" w:rsidRPr="00BE63CF" w:rsidRDefault="00926757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926757" w:rsidRPr="00742916" w:rsidTr="00C275A2">
        <w:trPr>
          <w:cantSplit/>
        </w:trPr>
        <w:tc>
          <w:tcPr>
            <w:tcW w:w="497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926757" w:rsidRPr="00BE63CF" w:rsidRDefault="0092675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EC6F7D">
              <w:rPr>
                <w:b/>
                <w:sz w:val="24"/>
                <w:szCs w:val="24"/>
              </w:rPr>
              <w:t>V</w:t>
            </w:r>
            <w:r w:rsidR="00741337">
              <w:rPr>
                <w:b/>
                <w:sz w:val="24"/>
                <w:szCs w:val="24"/>
              </w:rPr>
              <w:t>/</w:t>
            </w:r>
            <w:r w:rsidR="00EC6F7D">
              <w:rPr>
                <w:b/>
                <w:sz w:val="24"/>
                <w:szCs w:val="24"/>
              </w:rPr>
              <w:t>10</w:t>
            </w:r>
          </w:p>
          <w:p w:rsidR="00926757" w:rsidRPr="00742916" w:rsidRDefault="00926757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="00511636">
              <w:rPr>
                <w:b/>
                <w:sz w:val="24"/>
                <w:szCs w:val="24"/>
              </w:rPr>
              <w:t>obowiązkowy</w:t>
            </w:r>
          </w:p>
          <w:p w:rsidR="00926757" w:rsidRPr="00742916" w:rsidRDefault="00926757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926757" w:rsidRPr="00BE63CF" w:rsidRDefault="0092675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="00F3074D" w:rsidRPr="00F3074D">
              <w:rPr>
                <w:b/>
                <w:sz w:val="24"/>
                <w:szCs w:val="24"/>
              </w:rPr>
              <w:t>polski</w:t>
            </w:r>
          </w:p>
          <w:p w:rsidR="00926757" w:rsidRPr="00742916" w:rsidRDefault="00926757" w:rsidP="00C275A2">
            <w:pPr>
              <w:rPr>
                <w:b/>
                <w:sz w:val="24"/>
                <w:szCs w:val="24"/>
              </w:rPr>
            </w:pPr>
          </w:p>
        </w:tc>
      </w:tr>
      <w:tr w:rsidR="00926757" w:rsidRPr="00742916" w:rsidTr="00C275A2">
        <w:trPr>
          <w:cantSplit/>
        </w:trPr>
        <w:tc>
          <w:tcPr>
            <w:tcW w:w="497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926757" w:rsidRPr="00742916" w:rsidTr="00C275A2">
        <w:trPr>
          <w:cantSplit/>
        </w:trPr>
        <w:tc>
          <w:tcPr>
            <w:tcW w:w="497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926757" w:rsidRPr="00742916" w:rsidRDefault="0092675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926757" w:rsidRPr="00742916" w:rsidRDefault="00BF1ABB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  <w:r w:rsidR="00F71DDA">
              <w:rPr>
                <w:b/>
                <w:sz w:val="24"/>
                <w:szCs w:val="24"/>
              </w:rPr>
              <w:t>0</w:t>
            </w:r>
          </w:p>
        </w:tc>
        <w:tc>
          <w:tcPr>
            <w:tcW w:w="1493" w:type="dxa"/>
            <w:vAlign w:val="center"/>
          </w:tcPr>
          <w:p w:rsidR="00926757" w:rsidRPr="00742916" w:rsidRDefault="0092675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926757" w:rsidRPr="00742916" w:rsidRDefault="0092675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926757" w:rsidRPr="00742916" w:rsidRDefault="0092675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926757" w:rsidRPr="00742916" w:rsidRDefault="0092675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926757" w:rsidRPr="00742916" w:rsidRDefault="00926757" w:rsidP="00926757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926757" w:rsidRPr="00566644" w:rsidTr="00C275A2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926757" w:rsidRPr="00B24EFD" w:rsidRDefault="00926757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926757" w:rsidRPr="00BA5CDF" w:rsidRDefault="00F71DDA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Mgr </w:t>
            </w:r>
            <w:r w:rsidR="00EC6F7D">
              <w:rPr>
                <w:sz w:val="24"/>
                <w:szCs w:val="24"/>
              </w:rPr>
              <w:t>Bogumiła Salmonowicz</w:t>
            </w:r>
          </w:p>
        </w:tc>
      </w:tr>
      <w:tr w:rsidR="00926757" w:rsidRPr="00566644" w:rsidTr="00C275A2">
        <w:tc>
          <w:tcPr>
            <w:tcW w:w="2988" w:type="dxa"/>
            <w:vAlign w:val="center"/>
          </w:tcPr>
          <w:p w:rsidR="00926757" w:rsidRPr="00B24EFD" w:rsidRDefault="00926757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926757" w:rsidRPr="00B24EFD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926757" w:rsidRPr="00566644" w:rsidRDefault="00973639" w:rsidP="00C275A2">
            <w:pPr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Mgr Bogumiła Salmonowicz</w:t>
            </w:r>
          </w:p>
        </w:tc>
      </w:tr>
      <w:tr w:rsidR="00926757" w:rsidRPr="00511636" w:rsidTr="00C275A2">
        <w:tc>
          <w:tcPr>
            <w:tcW w:w="2988" w:type="dxa"/>
            <w:vAlign w:val="center"/>
          </w:tcPr>
          <w:p w:rsidR="00926757" w:rsidRPr="00511636" w:rsidRDefault="00926757" w:rsidP="00C275A2">
            <w:pPr>
              <w:spacing w:before="120" w:after="120"/>
              <w:rPr>
                <w:sz w:val="24"/>
                <w:szCs w:val="24"/>
              </w:rPr>
            </w:pPr>
            <w:r w:rsidRPr="00511636">
              <w:rPr>
                <w:sz w:val="24"/>
                <w:szCs w:val="24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9F1CF7" w:rsidRPr="00511636" w:rsidRDefault="009F1CF7" w:rsidP="009F1CF7">
            <w:pPr>
              <w:snapToGrid w:val="0"/>
              <w:jc w:val="both"/>
              <w:rPr>
                <w:sz w:val="24"/>
                <w:szCs w:val="24"/>
              </w:rPr>
            </w:pPr>
            <w:r w:rsidRPr="00511636">
              <w:rPr>
                <w:sz w:val="24"/>
                <w:szCs w:val="24"/>
              </w:rPr>
              <w:t xml:space="preserve">Poznanie i nabycie umiejętności wychowawczych, niezbędnych w skuteczniejszej realizacji procesu wychowywania dzieci i młodzieży. </w:t>
            </w:r>
          </w:p>
          <w:p w:rsidR="00926757" w:rsidRPr="00511636" w:rsidRDefault="009F1CF7" w:rsidP="009F1CF7">
            <w:pPr>
              <w:rPr>
                <w:sz w:val="24"/>
                <w:szCs w:val="24"/>
              </w:rPr>
            </w:pPr>
            <w:r w:rsidRPr="00511636">
              <w:rPr>
                <w:rFonts w:eastAsiaTheme="minorHAnsi"/>
                <w:sz w:val="24"/>
                <w:szCs w:val="24"/>
                <w:lang w:eastAsia="en-US"/>
              </w:rPr>
              <w:t>Wzrost świadomości w zakresie doboru i wykorzystywania metod wychowawczych w procesie wychowania i budowania prawidłowych relacji pomiędzy dzieckiem a rodzicem.</w:t>
            </w:r>
          </w:p>
        </w:tc>
      </w:tr>
      <w:tr w:rsidR="00926757" w:rsidRPr="00511636" w:rsidTr="00C275A2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926757" w:rsidRPr="00511636" w:rsidRDefault="00926757" w:rsidP="00C275A2">
            <w:pPr>
              <w:spacing w:before="120" w:after="120"/>
              <w:rPr>
                <w:sz w:val="24"/>
                <w:szCs w:val="24"/>
              </w:rPr>
            </w:pPr>
            <w:r w:rsidRPr="0051163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926757" w:rsidRPr="00511636" w:rsidRDefault="009F1CF7" w:rsidP="00C275A2">
            <w:pPr>
              <w:rPr>
                <w:sz w:val="24"/>
                <w:szCs w:val="24"/>
              </w:rPr>
            </w:pPr>
            <w:r w:rsidRPr="00511636">
              <w:rPr>
                <w:sz w:val="24"/>
                <w:szCs w:val="24"/>
              </w:rPr>
              <w:t>Podstawowa wiedza z zakresu psychologii i pedagogiki oraz umiejętności zdobyte w ramach przedmiotu metodyka pracy socjoterapeutycznej.</w:t>
            </w:r>
          </w:p>
        </w:tc>
      </w:tr>
    </w:tbl>
    <w:p w:rsidR="00926757" w:rsidRPr="00511636" w:rsidRDefault="00926757" w:rsidP="00926757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334"/>
        <w:gridCol w:w="7230"/>
        <w:gridCol w:w="1536"/>
      </w:tblGrid>
      <w:tr w:rsidR="00926757" w:rsidRPr="00511636" w:rsidTr="00C275A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926757" w:rsidRPr="00511636" w:rsidRDefault="00926757" w:rsidP="00C275A2">
            <w:pPr>
              <w:jc w:val="center"/>
              <w:rPr>
                <w:sz w:val="24"/>
                <w:szCs w:val="24"/>
              </w:rPr>
            </w:pPr>
            <w:r w:rsidRPr="00511636">
              <w:rPr>
                <w:b/>
                <w:sz w:val="24"/>
                <w:szCs w:val="24"/>
              </w:rPr>
              <w:t xml:space="preserve">EFEKTY </w:t>
            </w:r>
            <w:r w:rsidR="00D34435">
              <w:rPr>
                <w:b/>
                <w:sz w:val="24"/>
                <w:szCs w:val="24"/>
              </w:rPr>
              <w:t>KSZTAŁCENIA</w:t>
            </w:r>
          </w:p>
        </w:tc>
      </w:tr>
      <w:tr w:rsidR="00926757" w:rsidRPr="00511636" w:rsidTr="00D34435">
        <w:trPr>
          <w:cantSplit/>
        </w:trPr>
        <w:tc>
          <w:tcPr>
            <w:tcW w:w="1242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926757" w:rsidRPr="00511636" w:rsidRDefault="00926757" w:rsidP="00C275A2">
            <w:pPr>
              <w:rPr>
                <w:sz w:val="24"/>
                <w:szCs w:val="24"/>
              </w:rPr>
            </w:pPr>
            <w:r w:rsidRPr="00511636">
              <w:rPr>
                <w:sz w:val="24"/>
                <w:szCs w:val="24"/>
              </w:rPr>
              <w:t xml:space="preserve">Nr efektu </w:t>
            </w:r>
            <w:r w:rsidR="00D34435">
              <w:rPr>
                <w:sz w:val="24"/>
                <w:szCs w:val="24"/>
              </w:rPr>
              <w:t>kształcenia</w:t>
            </w:r>
            <w:r w:rsidRPr="00511636">
              <w:rPr>
                <w:sz w:val="24"/>
                <w:szCs w:val="24"/>
              </w:rPr>
              <w:t xml:space="preserve">/ grupy efektów </w:t>
            </w:r>
          </w:p>
        </w:tc>
        <w:tc>
          <w:tcPr>
            <w:tcW w:w="7230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926757" w:rsidRPr="00511636" w:rsidRDefault="00926757" w:rsidP="00C275A2">
            <w:pPr>
              <w:jc w:val="center"/>
              <w:rPr>
                <w:sz w:val="24"/>
                <w:szCs w:val="24"/>
              </w:rPr>
            </w:pPr>
            <w:r w:rsidRPr="00511636">
              <w:rPr>
                <w:sz w:val="24"/>
                <w:szCs w:val="24"/>
              </w:rPr>
              <w:t xml:space="preserve">Opis efektu </w:t>
            </w:r>
            <w:r w:rsidR="00D34435">
              <w:rPr>
                <w:sz w:val="24"/>
                <w:szCs w:val="24"/>
              </w:rPr>
              <w:t>kształcenia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26757" w:rsidRPr="00511636" w:rsidRDefault="00926757" w:rsidP="00C275A2">
            <w:pPr>
              <w:jc w:val="center"/>
              <w:rPr>
                <w:sz w:val="24"/>
                <w:szCs w:val="24"/>
              </w:rPr>
            </w:pPr>
            <w:r w:rsidRPr="00511636">
              <w:rPr>
                <w:sz w:val="24"/>
                <w:szCs w:val="24"/>
              </w:rPr>
              <w:t xml:space="preserve">Kod kierunkowego efektu </w:t>
            </w:r>
          </w:p>
          <w:p w:rsidR="00926757" w:rsidRPr="00511636" w:rsidRDefault="00D34435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kształcenia</w:t>
            </w:r>
          </w:p>
        </w:tc>
      </w:tr>
      <w:tr w:rsidR="00926757" w:rsidRPr="0051163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26757" w:rsidRPr="00511636" w:rsidRDefault="00926757" w:rsidP="00C275A2">
            <w:pPr>
              <w:pStyle w:val="Nagwek1"/>
              <w:rPr>
                <w:szCs w:val="24"/>
              </w:rPr>
            </w:pPr>
            <w:r w:rsidRPr="00511636">
              <w:rPr>
                <w:szCs w:val="24"/>
              </w:rPr>
              <w:t xml:space="preserve">Wiedza </w:t>
            </w:r>
            <w:r w:rsidRPr="00511636">
              <w:rPr>
                <w:b w:val="0"/>
                <w:szCs w:val="24"/>
              </w:rPr>
              <w:t>(</w:t>
            </w:r>
            <w:r w:rsidRPr="00511636">
              <w:rPr>
                <w:b w:val="0"/>
                <w:i/>
                <w:szCs w:val="24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26757" w:rsidRPr="00511636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926757" w:rsidRPr="0051163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26757" w:rsidRPr="00511636" w:rsidRDefault="002A787E" w:rsidP="00C275A2">
            <w:pPr>
              <w:rPr>
                <w:sz w:val="24"/>
                <w:szCs w:val="24"/>
              </w:rPr>
            </w:pPr>
            <w:r w:rsidRPr="00511636">
              <w:rPr>
                <w:sz w:val="24"/>
                <w:szCs w:val="24"/>
              </w:rPr>
              <w:t>01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26757" w:rsidRPr="00511636" w:rsidRDefault="009F1CF7" w:rsidP="009F1CF7">
            <w:pPr>
              <w:rPr>
                <w:sz w:val="24"/>
                <w:szCs w:val="24"/>
              </w:rPr>
            </w:pPr>
            <w:r w:rsidRPr="00511636">
              <w:rPr>
                <w:sz w:val="24"/>
                <w:szCs w:val="24"/>
              </w:rPr>
              <w:t>Student posiada wiedzę o emocjach, uczuciach oraz potrzebach i sposobach ich rozpoznawania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A787E" w:rsidRPr="00511636" w:rsidRDefault="002A787E" w:rsidP="002A787E">
            <w:pPr>
              <w:jc w:val="both"/>
              <w:rPr>
                <w:rFonts w:eastAsia="Calibri"/>
                <w:sz w:val="24"/>
                <w:szCs w:val="24"/>
              </w:rPr>
            </w:pPr>
            <w:r w:rsidRPr="00511636">
              <w:rPr>
                <w:rFonts w:eastAsia="Calibri"/>
                <w:sz w:val="24"/>
                <w:szCs w:val="24"/>
              </w:rPr>
              <w:t>K1P_W10</w:t>
            </w:r>
          </w:p>
          <w:p w:rsidR="00926757" w:rsidRPr="00511636" w:rsidRDefault="001B4F60" w:rsidP="002A787E">
            <w:pPr>
              <w:jc w:val="both"/>
              <w:rPr>
                <w:rFonts w:eastAsia="Calibri"/>
                <w:sz w:val="24"/>
                <w:szCs w:val="24"/>
              </w:rPr>
            </w:pPr>
            <w:r w:rsidRPr="00511636">
              <w:rPr>
                <w:rFonts w:eastAsia="Calibri"/>
                <w:sz w:val="24"/>
                <w:szCs w:val="24"/>
              </w:rPr>
              <w:t>K1P_W12</w:t>
            </w:r>
          </w:p>
          <w:p w:rsidR="001B4F60" w:rsidRPr="00D34435" w:rsidRDefault="001B4F60" w:rsidP="002A787E">
            <w:pPr>
              <w:jc w:val="both"/>
              <w:rPr>
                <w:rFonts w:eastAsia="Calibri"/>
                <w:sz w:val="24"/>
                <w:szCs w:val="24"/>
              </w:rPr>
            </w:pPr>
            <w:r w:rsidRPr="00511636">
              <w:rPr>
                <w:rFonts w:eastAsia="Calibri"/>
                <w:sz w:val="24"/>
                <w:szCs w:val="24"/>
              </w:rPr>
              <w:t>K1P_W15</w:t>
            </w:r>
          </w:p>
        </w:tc>
      </w:tr>
      <w:tr w:rsidR="00926757" w:rsidRPr="0051163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26757" w:rsidRPr="00511636" w:rsidRDefault="002A787E" w:rsidP="00C275A2">
            <w:pPr>
              <w:rPr>
                <w:sz w:val="24"/>
                <w:szCs w:val="24"/>
              </w:rPr>
            </w:pPr>
            <w:r w:rsidRPr="00511636">
              <w:rPr>
                <w:sz w:val="24"/>
                <w:szCs w:val="24"/>
              </w:rPr>
              <w:t>02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26757" w:rsidRPr="00511636" w:rsidRDefault="002A787E" w:rsidP="002A787E">
            <w:pPr>
              <w:rPr>
                <w:sz w:val="24"/>
                <w:szCs w:val="24"/>
              </w:rPr>
            </w:pPr>
            <w:r w:rsidRPr="00511636">
              <w:rPr>
                <w:sz w:val="24"/>
                <w:szCs w:val="24"/>
              </w:rPr>
              <w:t>Student posiada wiedzę o sposobach efektywnego komunikowania się</w:t>
            </w:r>
            <w:r w:rsidR="001B4F60" w:rsidRPr="00511636">
              <w:rPr>
                <w:sz w:val="24"/>
                <w:szCs w:val="24"/>
              </w:rPr>
              <w:t xml:space="preserve">, </w:t>
            </w:r>
            <w:r w:rsidR="00AD4F05" w:rsidRPr="00511636">
              <w:rPr>
                <w:sz w:val="24"/>
                <w:szCs w:val="24"/>
              </w:rPr>
              <w:t xml:space="preserve">metodach </w:t>
            </w:r>
            <w:r w:rsidR="001B4F60" w:rsidRPr="00511636">
              <w:rPr>
                <w:sz w:val="24"/>
                <w:szCs w:val="24"/>
              </w:rPr>
              <w:t>rozwiązywania konfliktów</w:t>
            </w:r>
            <w:r w:rsidRPr="00511636">
              <w:rPr>
                <w:sz w:val="24"/>
                <w:szCs w:val="24"/>
              </w:rPr>
              <w:t xml:space="preserve"> oraz motywowania siebie i innych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A787E" w:rsidRPr="00511636" w:rsidRDefault="002A787E" w:rsidP="002A787E">
            <w:pPr>
              <w:jc w:val="both"/>
              <w:rPr>
                <w:rFonts w:eastAsia="Calibri"/>
                <w:sz w:val="24"/>
                <w:szCs w:val="24"/>
              </w:rPr>
            </w:pPr>
            <w:r w:rsidRPr="00511636">
              <w:rPr>
                <w:rFonts w:eastAsia="Calibri"/>
                <w:sz w:val="24"/>
                <w:szCs w:val="24"/>
              </w:rPr>
              <w:t>K1P_W08</w:t>
            </w:r>
          </w:p>
          <w:p w:rsidR="00926757" w:rsidRPr="00D34435" w:rsidRDefault="001B4F60" w:rsidP="00D34435">
            <w:pPr>
              <w:jc w:val="both"/>
              <w:rPr>
                <w:rFonts w:eastAsia="Calibri"/>
                <w:sz w:val="24"/>
                <w:szCs w:val="24"/>
              </w:rPr>
            </w:pPr>
            <w:r w:rsidRPr="00511636">
              <w:rPr>
                <w:rFonts w:eastAsia="Calibri"/>
                <w:sz w:val="24"/>
                <w:szCs w:val="24"/>
              </w:rPr>
              <w:t>K1P_W15</w:t>
            </w:r>
          </w:p>
        </w:tc>
      </w:tr>
      <w:tr w:rsidR="00926757" w:rsidRPr="0051163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26757" w:rsidRPr="00511636" w:rsidRDefault="00926757" w:rsidP="00C275A2">
            <w:pPr>
              <w:rPr>
                <w:b/>
                <w:sz w:val="24"/>
                <w:szCs w:val="24"/>
              </w:rPr>
            </w:pPr>
            <w:r w:rsidRPr="00511636">
              <w:rPr>
                <w:b/>
                <w:sz w:val="24"/>
                <w:szCs w:val="24"/>
              </w:rPr>
              <w:t xml:space="preserve">Umiejętności </w:t>
            </w:r>
            <w:r w:rsidRPr="00511636">
              <w:rPr>
                <w:i/>
                <w:sz w:val="24"/>
                <w:szCs w:val="24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26757" w:rsidRPr="00511636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926757" w:rsidRPr="0051163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26757" w:rsidRPr="00511636" w:rsidRDefault="001B4F60" w:rsidP="00C275A2">
            <w:pPr>
              <w:rPr>
                <w:sz w:val="24"/>
                <w:szCs w:val="24"/>
              </w:rPr>
            </w:pPr>
            <w:r w:rsidRPr="00511636">
              <w:rPr>
                <w:sz w:val="24"/>
                <w:szCs w:val="24"/>
              </w:rPr>
              <w:lastRenderedPageBreak/>
              <w:t>03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26757" w:rsidRPr="00511636" w:rsidRDefault="001B4F60" w:rsidP="001B4F60">
            <w:pPr>
              <w:rPr>
                <w:sz w:val="24"/>
                <w:szCs w:val="24"/>
              </w:rPr>
            </w:pPr>
            <w:r w:rsidRPr="00511636">
              <w:rPr>
                <w:sz w:val="24"/>
                <w:szCs w:val="24"/>
              </w:rPr>
              <w:t>Student rozpoznaje potrzeby i uczucia dziecka oraz diagnozuje problemy i trudności wychowawcze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B4F60" w:rsidRPr="00511636" w:rsidRDefault="001B4F60" w:rsidP="001B4F60">
            <w:pPr>
              <w:jc w:val="both"/>
              <w:rPr>
                <w:rFonts w:eastAsia="Calibri"/>
                <w:sz w:val="24"/>
                <w:szCs w:val="24"/>
              </w:rPr>
            </w:pPr>
            <w:r w:rsidRPr="00511636">
              <w:rPr>
                <w:rFonts w:eastAsia="Calibri"/>
                <w:sz w:val="24"/>
                <w:szCs w:val="24"/>
              </w:rPr>
              <w:t>K1P_U01</w:t>
            </w:r>
          </w:p>
          <w:p w:rsidR="00926757" w:rsidRPr="00511636" w:rsidRDefault="00AD4F05" w:rsidP="00AD4F05">
            <w:pPr>
              <w:jc w:val="both"/>
              <w:rPr>
                <w:rFonts w:eastAsia="Calibri"/>
                <w:sz w:val="24"/>
                <w:szCs w:val="24"/>
              </w:rPr>
            </w:pPr>
            <w:r w:rsidRPr="00511636">
              <w:rPr>
                <w:rFonts w:eastAsia="Calibri"/>
                <w:sz w:val="24"/>
                <w:szCs w:val="24"/>
              </w:rPr>
              <w:t>K1P_U02</w:t>
            </w:r>
          </w:p>
          <w:p w:rsidR="00AD4F05" w:rsidRPr="00511636" w:rsidRDefault="00AD4F05" w:rsidP="00AD4F05">
            <w:pPr>
              <w:jc w:val="both"/>
              <w:rPr>
                <w:rFonts w:eastAsia="Calibri"/>
                <w:sz w:val="24"/>
                <w:szCs w:val="24"/>
              </w:rPr>
            </w:pPr>
            <w:r w:rsidRPr="00511636">
              <w:rPr>
                <w:rFonts w:eastAsia="Calibri"/>
                <w:sz w:val="24"/>
                <w:szCs w:val="24"/>
              </w:rPr>
              <w:t>K1P_U07</w:t>
            </w:r>
          </w:p>
          <w:p w:rsidR="00AD4F05" w:rsidRPr="00511636" w:rsidRDefault="00AD4F05" w:rsidP="00AD4F05">
            <w:pPr>
              <w:jc w:val="both"/>
              <w:rPr>
                <w:rFonts w:eastAsia="Calibri"/>
                <w:sz w:val="24"/>
                <w:szCs w:val="24"/>
              </w:rPr>
            </w:pPr>
            <w:r w:rsidRPr="00511636">
              <w:rPr>
                <w:rFonts w:eastAsia="Calibri"/>
                <w:sz w:val="24"/>
                <w:szCs w:val="24"/>
              </w:rPr>
              <w:t>K1P_U11</w:t>
            </w:r>
          </w:p>
        </w:tc>
        <w:bookmarkStart w:id="0" w:name="_GoBack"/>
        <w:bookmarkEnd w:id="0"/>
      </w:tr>
      <w:tr w:rsidR="00926757" w:rsidRPr="0051163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26757" w:rsidRPr="00511636" w:rsidRDefault="001B4F60" w:rsidP="00C275A2">
            <w:pPr>
              <w:rPr>
                <w:sz w:val="24"/>
                <w:szCs w:val="24"/>
              </w:rPr>
            </w:pPr>
            <w:r w:rsidRPr="00511636">
              <w:rPr>
                <w:sz w:val="24"/>
                <w:szCs w:val="24"/>
              </w:rPr>
              <w:t>04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26757" w:rsidRPr="00511636" w:rsidRDefault="001B4F60" w:rsidP="001B4F60">
            <w:pPr>
              <w:rPr>
                <w:sz w:val="24"/>
                <w:szCs w:val="24"/>
              </w:rPr>
            </w:pPr>
            <w:r w:rsidRPr="00511636">
              <w:rPr>
                <w:sz w:val="24"/>
                <w:szCs w:val="24"/>
              </w:rPr>
              <w:t>Student umiejętnie dopasowuje  poznane metody wychowawcze do rozwiązywania zaistniałych problemów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D4F05" w:rsidRPr="00511636" w:rsidRDefault="00AD4F05" w:rsidP="00AD4F05">
            <w:pPr>
              <w:jc w:val="both"/>
              <w:rPr>
                <w:rFonts w:eastAsia="Calibri"/>
                <w:sz w:val="24"/>
                <w:szCs w:val="24"/>
              </w:rPr>
            </w:pPr>
            <w:r w:rsidRPr="00511636">
              <w:rPr>
                <w:rFonts w:eastAsia="Calibri"/>
                <w:sz w:val="24"/>
                <w:szCs w:val="24"/>
              </w:rPr>
              <w:t>K1P_U08</w:t>
            </w:r>
          </w:p>
          <w:p w:rsidR="00AD4F05" w:rsidRPr="00511636" w:rsidRDefault="00AD4F05" w:rsidP="00AD4F05">
            <w:pPr>
              <w:jc w:val="both"/>
              <w:rPr>
                <w:rFonts w:eastAsia="Calibri"/>
                <w:sz w:val="24"/>
                <w:szCs w:val="24"/>
              </w:rPr>
            </w:pPr>
            <w:r w:rsidRPr="00511636">
              <w:rPr>
                <w:rFonts w:eastAsia="Calibri"/>
                <w:sz w:val="24"/>
                <w:szCs w:val="24"/>
              </w:rPr>
              <w:t>K1P_U10</w:t>
            </w:r>
          </w:p>
          <w:p w:rsidR="00926757" w:rsidRPr="00511636" w:rsidRDefault="00AD4F05" w:rsidP="00AD4F05">
            <w:pPr>
              <w:jc w:val="both"/>
              <w:rPr>
                <w:rFonts w:eastAsia="Calibri"/>
                <w:sz w:val="24"/>
                <w:szCs w:val="24"/>
              </w:rPr>
            </w:pPr>
            <w:r w:rsidRPr="00511636">
              <w:rPr>
                <w:bCs/>
                <w:sz w:val="24"/>
                <w:szCs w:val="24"/>
              </w:rPr>
              <w:t xml:space="preserve">K1P_U15  </w:t>
            </w:r>
          </w:p>
        </w:tc>
      </w:tr>
      <w:tr w:rsidR="00926757" w:rsidRPr="0051163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26757" w:rsidRPr="00511636" w:rsidRDefault="00926757" w:rsidP="00C275A2">
            <w:pPr>
              <w:rPr>
                <w:b/>
                <w:sz w:val="24"/>
                <w:szCs w:val="24"/>
              </w:rPr>
            </w:pPr>
            <w:r w:rsidRPr="00511636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26757" w:rsidRPr="00511636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926757" w:rsidRPr="0051163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26757" w:rsidRPr="00511636" w:rsidRDefault="00F45F16" w:rsidP="00C275A2">
            <w:pPr>
              <w:rPr>
                <w:sz w:val="24"/>
                <w:szCs w:val="24"/>
              </w:rPr>
            </w:pPr>
            <w:r w:rsidRPr="00511636">
              <w:rPr>
                <w:sz w:val="24"/>
                <w:szCs w:val="24"/>
              </w:rPr>
              <w:t>05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26757" w:rsidRPr="00511636" w:rsidRDefault="00AD4F05" w:rsidP="00AB2FDE">
            <w:pPr>
              <w:rPr>
                <w:sz w:val="24"/>
                <w:szCs w:val="24"/>
              </w:rPr>
            </w:pPr>
            <w:r w:rsidRPr="00511636">
              <w:rPr>
                <w:sz w:val="24"/>
                <w:szCs w:val="24"/>
              </w:rPr>
              <w:t>Student pracuje w grupie</w:t>
            </w:r>
            <w:r w:rsidR="00AB2FDE" w:rsidRPr="00511636">
              <w:rPr>
                <w:sz w:val="24"/>
                <w:szCs w:val="24"/>
              </w:rPr>
              <w:t xml:space="preserve"> przyjmując w niej różne role;</w:t>
            </w:r>
            <w:r w:rsidRPr="00511636">
              <w:rPr>
                <w:sz w:val="24"/>
                <w:szCs w:val="24"/>
              </w:rPr>
              <w:t xml:space="preserve"> swobodnie posługuje się </w:t>
            </w:r>
            <w:r w:rsidR="00AB2FDE" w:rsidRPr="00511636">
              <w:rPr>
                <w:sz w:val="24"/>
                <w:szCs w:val="24"/>
              </w:rPr>
              <w:t xml:space="preserve">komunikatami „ja” i </w:t>
            </w:r>
            <w:r w:rsidRPr="00511636">
              <w:rPr>
                <w:sz w:val="24"/>
                <w:szCs w:val="24"/>
              </w:rPr>
              <w:t>technikami aktywnego słuchania</w:t>
            </w:r>
            <w:r w:rsidR="00AB2FDE" w:rsidRPr="00511636">
              <w:rPr>
                <w:sz w:val="24"/>
                <w:szCs w:val="24"/>
              </w:rPr>
              <w:t>,</w:t>
            </w:r>
            <w:r w:rsidRPr="00511636">
              <w:rPr>
                <w:sz w:val="24"/>
                <w:szCs w:val="24"/>
              </w:rPr>
              <w:t xml:space="preserve"> </w:t>
            </w:r>
            <w:r w:rsidR="00AB2FDE" w:rsidRPr="00511636">
              <w:rPr>
                <w:sz w:val="24"/>
                <w:szCs w:val="24"/>
              </w:rPr>
              <w:t xml:space="preserve">a także jasno ustala granice w relacjach wychowawczych.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26757" w:rsidRPr="00511636" w:rsidRDefault="00AB2FDE" w:rsidP="00AB2FDE">
            <w:pPr>
              <w:rPr>
                <w:rFonts w:eastAsia="Calibri"/>
                <w:sz w:val="24"/>
                <w:szCs w:val="24"/>
              </w:rPr>
            </w:pPr>
            <w:r w:rsidRPr="00511636">
              <w:rPr>
                <w:rFonts w:eastAsia="Calibri"/>
                <w:sz w:val="24"/>
                <w:szCs w:val="24"/>
              </w:rPr>
              <w:t>K1P_K08</w:t>
            </w:r>
          </w:p>
          <w:p w:rsidR="00AB2FDE" w:rsidRPr="00511636" w:rsidRDefault="00AB2FDE" w:rsidP="00AB2FDE">
            <w:pPr>
              <w:rPr>
                <w:rFonts w:eastAsia="Calibri"/>
                <w:sz w:val="24"/>
                <w:szCs w:val="24"/>
              </w:rPr>
            </w:pPr>
            <w:r w:rsidRPr="00511636">
              <w:rPr>
                <w:rFonts w:eastAsia="Calibri"/>
                <w:sz w:val="24"/>
                <w:szCs w:val="24"/>
              </w:rPr>
              <w:t>K1P_K01</w:t>
            </w:r>
          </w:p>
          <w:p w:rsidR="00AB2FDE" w:rsidRPr="00511636" w:rsidRDefault="00AB2FDE" w:rsidP="00AB2FDE">
            <w:pPr>
              <w:rPr>
                <w:sz w:val="24"/>
                <w:szCs w:val="24"/>
              </w:rPr>
            </w:pPr>
          </w:p>
        </w:tc>
      </w:tr>
    </w:tbl>
    <w:p w:rsidR="00926757" w:rsidRPr="00511636" w:rsidRDefault="00926757" w:rsidP="00926757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926757" w:rsidRPr="00511636" w:rsidTr="00C275A2">
        <w:tc>
          <w:tcPr>
            <w:tcW w:w="10008" w:type="dxa"/>
            <w:vAlign w:val="center"/>
          </w:tcPr>
          <w:p w:rsidR="00926757" w:rsidRPr="00511636" w:rsidRDefault="00926757" w:rsidP="00C275A2">
            <w:pPr>
              <w:jc w:val="center"/>
              <w:rPr>
                <w:sz w:val="24"/>
                <w:szCs w:val="24"/>
              </w:rPr>
            </w:pPr>
            <w:r w:rsidRPr="00511636">
              <w:rPr>
                <w:b/>
                <w:sz w:val="24"/>
                <w:szCs w:val="24"/>
              </w:rPr>
              <w:t>TREŚCI PROGRAMOWE</w:t>
            </w:r>
          </w:p>
        </w:tc>
      </w:tr>
      <w:tr w:rsidR="00926757" w:rsidRPr="00511636" w:rsidTr="00C275A2">
        <w:tc>
          <w:tcPr>
            <w:tcW w:w="10008" w:type="dxa"/>
            <w:shd w:val="pct15" w:color="auto" w:fill="FFFFFF"/>
          </w:tcPr>
          <w:p w:rsidR="00926757" w:rsidRPr="00511636" w:rsidRDefault="00926757" w:rsidP="00C275A2">
            <w:pPr>
              <w:rPr>
                <w:b/>
                <w:sz w:val="24"/>
                <w:szCs w:val="24"/>
              </w:rPr>
            </w:pPr>
            <w:r w:rsidRPr="00511636">
              <w:rPr>
                <w:b/>
                <w:sz w:val="24"/>
                <w:szCs w:val="24"/>
              </w:rPr>
              <w:t>Wykład</w:t>
            </w:r>
          </w:p>
        </w:tc>
      </w:tr>
      <w:tr w:rsidR="00926757" w:rsidRPr="00511636" w:rsidTr="00C275A2">
        <w:tc>
          <w:tcPr>
            <w:tcW w:w="10008" w:type="dxa"/>
          </w:tcPr>
          <w:p w:rsidR="00926757" w:rsidRPr="00511636" w:rsidRDefault="00926757" w:rsidP="00C275A2">
            <w:pPr>
              <w:jc w:val="both"/>
              <w:rPr>
                <w:sz w:val="24"/>
                <w:szCs w:val="24"/>
              </w:rPr>
            </w:pPr>
          </w:p>
        </w:tc>
      </w:tr>
      <w:tr w:rsidR="00926757" w:rsidRPr="00511636" w:rsidTr="00C275A2">
        <w:tc>
          <w:tcPr>
            <w:tcW w:w="10008" w:type="dxa"/>
            <w:shd w:val="pct15" w:color="auto" w:fill="FFFFFF"/>
          </w:tcPr>
          <w:p w:rsidR="009F1CF7" w:rsidRPr="00511636" w:rsidRDefault="00926757" w:rsidP="00973639">
            <w:pPr>
              <w:rPr>
                <w:b/>
                <w:sz w:val="24"/>
                <w:szCs w:val="24"/>
              </w:rPr>
            </w:pPr>
            <w:r w:rsidRPr="00511636">
              <w:rPr>
                <w:b/>
                <w:sz w:val="24"/>
                <w:szCs w:val="24"/>
              </w:rPr>
              <w:t>Ćwiczenia</w:t>
            </w:r>
          </w:p>
        </w:tc>
      </w:tr>
      <w:tr w:rsidR="00926757" w:rsidRPr="00511636" w:rsidTr="00C275A2">
        <w:tc>
          <w:tcPr>
            <w:tcW w:w="10008" w:type="dxa"/>
          </w:tcPr>
          <w:p w:rsidR="00973639" w:rsidRPr="00511636" w:rsidRDefault="00973639" w:rsidP="00973639">
            <w:pPr>
              <w:pStyle w:val="NormalnyWeb"/>
              <w:numPr>
                <w:ilvl w:val="0"/>
                <w:numId w:val="1"/>
              </w:numPr>
              <w:snapToGrid w:val="0"/>
              <w:spacing w:before="0" w:beforeAutospacing="0" w:after="0"/>
              <w:jc w:val="both"/>
            </w:pPr>
            <w:r w:rsidRPr="00511636">
              <w:t xml:space="preserve">Potrzeby dziecka i ich rozpoznawanie. </w:t>
            </w:r>
          </w:p>
          <w:p w:rsidR="00973639" w:rsidRPr="00511636" w:rsidRDefault="00973639" w:rsidP="00973639">
            <w:pPr>
              <w:pStyle w:val="NormalnyWeb"/>
              <w:numPr>
                <w:ilvl w:val="0"/>
                <w:numId w:val="1"/>
              </w:numPr>
              <w:snapToGrid w:val="0"/>
              <w:spacing w:before="0" w:beforeAutospacing="0" w:after="0"/>
              <w:jc w:val="both"/>
            </w:pPr>
            <w:r w:rsidRPr="00511636">
              <w:t xml:space="preserve">Definiowanie i akceptacja uczuć dziecka oraz własnych. </w:t>
            </w:r>
          </w:p>
          <w:p w:rsidR="00973639" w:rsidRPr="00511636" w:rsidRDefault="00973639" w:rsidP="00973639">
            <w:pPr>
              <w:pStyle w:val="NormalnyWeb"/>
              <w:numPr>
                <w:ilvl w:val="0"/>
                <w:numId w:val="1"/>
              </w:numPr>
              <w:snapToGrid w:val="0"/>
              <w:spacing w:before="0" w:beforeAutospacing="0" w:after="0"/>
              <w:jc w:val="both"/>
            </w:pPr>
            <w:r w:rsidRPr="00511636">
              <w:t xml:space="preserve">Identyfikacja własnych kompetencji wychowawczych na podstawie analizy pozytywnych doświadczeń z dorosłymi z okresu dzieciństwa. </w:t>
            </w:r>
          </w:p>
          <w:p w:rsidR="00973639" w:rsidRPr="00511636" w:rsidRDefault="00973639" w:rsidP="00973639">
            <w:pPr>
              <w:pStyle w:val="NormalnyWeb"/>
              <w:numPr>
                <w:ilvl w:val="0"/>
                <w:numId w:val="1"/>
              </w:numPr>
              <w:snapToGrid w:val="0"/>
              <w:spacing w:before="0" w:beforeAutospacing="0" w:after="0"/>
              <w:jc w:val="both"/>
            </w:pPr>
            <w:r w:rsidRPr="00511636">
              <w:t xml:space="preserve">Umiejętność stawiania jasnych granic i wymagań dziecku . </w:t>
            </w:r>
          </w:p>
          <w:p w:rsidR="00973639" w:rsidRPr="00511636" w:rsidRDefault="00973639" w:rsidP="00973639">
            <w:pPr>
              <w:pStyle w:val="NormalnyWeb"/>
              <w:numPr>
                <w:ilvl w:val="0"/>
                <w:numId w:val="1"/>
              </w:numPr>
              <w:snapToGrid w:val="0"/>
              <w:spacing w:before="0" w:beforeAutospacing="0" w:after="0"/>
              <w:jc w:val="both"/>
            </w:pPr>
            <w:r w:rsidRPr="00511636">
              <w:t xml:space="preserve">Sposoby zachęcania dziecka do współpracy. </w:t>
            </w:r>
          </w:p>
          <w:p w:rsidR="00973639" w:rsidRPr="00511636" w:rsidRDefault="00973639" w:rsidP="00973639">
            <w:pPr>
              <w:pStyle w:val="NormalnyWeb"/>
              <w:numPr>
                <w:ilvl w:val="0"/>
                <w:numId w:val="1"/>
              </w:numPr>
              <w:snapToGrid w:val="0"/>
              <w:spacing w:before="0" w:beforeAutospacing="0" w:after="0"/>
              <w:jc w:val="both"/>
            </w:pPr>
            <w:r w:rsidRPr="00511636">
              <w:t xml:space="preserve">Podstawowe zasady dobrej komunikacji i praktyka jej stosowania: komunikacja werbalna, umiejętność słuchania i prowadzenia rozmowy. </w:t>
            </w:r>
          </w:p>
          <w:p w:rsidR="00973639" w:rsidRPr="00511636" w:rsidRDefault="00973639" w:rsidP="00973639">
            <w:pPr>
              <w:pStyle w:val="NormalnyWeb"/>
              <w:numPr>
                <w:ilvl w:val="0"/>
                <w:numId w:val="1"/>
              </w:numPr>
              <w:snapToGrid w:val="0"/>
              <w:spacing w:before="0" w:beforeAutospacing="0" w:after="0"/>
              <w:jc w:val="both"/>
            </w:pPr>
            <w:r w:rsidRPr="00511636">
              <w:t xml:space="preserve">Stosowanie kar czy nagród w procesie wychowania. </w:t>
            </w:r>
          </w:p>
          <w:p w:rsidR="00973639" w:rsidRPr="00511636" w:rsidRDefault="00973639" w:rsidP="00973639">
            <w:pPr>
              <w:pStyle w:val="NormalnyWeb"/>
              <w:numPr>
                <w:ilvl w:val="0"/>
                <w:numId w:val="1"/>
              </w:numPr>
              <w:snapToGrid w:val="0"/>
              <w:spacing w:before="0" w:beforeAutospacing="0" w:after="0"/>
              <w:jc w:val="both"/>
              <w:rPr>
                <w:color w:val="000000"/>
                <w:shd w:val="clear" w:color="auto" w:fill="FFFFFF"/>
              </w:rPr>
            </w:pPr>
            <w:r w:rsidRPr="00511636">
              <w:rPr>
                <w:color w:val="000000"/>
                <w:shd w:val="clear" w:color="auto" w:fill="FFFFFF"/>
              </w:rPr>
              <w:t xml:space="preserve">Alternatywne wobec dyscyplinujących sposoby oddziaływań wychowawczych. </w:t>
            </w:r>
          </w:p>
          <w:p w:rsidR="00973639" w:rsidRPr="00511636" w:rsidRDefault="00973639" w:rsidP="00973639">
            <w:pPr>
              <w:pStyle w:val="NormalnyWeb"/>
              <w:numPr>
                <w:ilvl w:val="0"/>
                <w:numId w:val="1"/>
              </w:numPr>
              <w:snapToGrid w:val="0"/>
              <w:spacing w:before="0" w:beforeAutospacing="0" w:after="0"/>
              <w:jc w:val="both"/>
            </w:pPr>
            <w:r w:rsidRPr="00511636">
              <w:t xml:space="preserve">Skuteczne  rozwiązywanie konfliktów – metoda Gordona. </w:t>
            </w:r>
          </w:p>
          <w:p w:rsidR="00973639" w:rsidRPr="00511636" w:rsidRDefault="00973639" w:rsidP="00973639">
            <w:pPr>
              <w:pStyle w:val="NormalnyWeb"/>
              <w:numPr>
                <w:ilvl w:val="0"/>
                <w:numId w:val="1"/>
              </w:numPr>
              <w:snapToGrid w:val="0"/>
              <w:spacing w:before="0" w:beforeAutospacing="0" w:after="0"/>
              <w:jc w:val="both"/>
            </w:pPr>
            <w:r w:rsidRPr="00511636">
              <w:t xml:space="preserve">Wzmacnianie poczucia własnej wartości dziecka. </w:t>
            </w:r>
          </w:p>
          <w:p w:rsidR="00973639" w:rsidRPr="00511636" w:rsidRDefault="00973639" w:rsidP="00973639">
            <w:pPr>
              <w:pStyle w:val="NormalnyWeb"/>
              <w:numPr>
                <w:ilvl w:val="0"/>
                <w:numId w:val="1"/>
              </w:numPr>
              <w:snapToGrid w:val="0"/>
              <w:spacing w:before="0" w:beforeAutospacing="0" w:after="0"/>
              <w:jc w:val="both"/>
            </w:pPr>
            <w:r w:rsidRPr="00511636">
              <w:t xml:space="preserve">Znaczenie zabawy i jej wykorzystywanie w procesie wychowania. </w:t>
            </w:r>
          </w:p>
          <w:p w:rsidR="00973639" w:rsidRPr="00511636" w:rsidRDefault="00973639" w:rsidP="00973639">
            <w:pPr>
              <w:pStyle w:val="Akapitzlist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1636">
              <w:rPr>
                <w:rFonts w:ascii="Times New Roman" w:hAnsi="Times New Roman"/>
                <w:sz w:val="24"/>
                <w:szCs w:val="24"/>
              </w:rPr>
              <w:t>Identyfikacja mitów na temat roli nauczyciela i konsekwencje ulegania im.</w:t>
            </w:r>
          </w:p>
          <w:p w:rsidR="00973639" w:rsidRPr="00511636" w:rsidRDefault="00973639" w:rsidP="00973639">
            <w:pPr>
              <w:pStyle w:val="NormalnyWeb"/>
              <w:numPr>
                <w:ilvl w:val="0"/>
                <w:numId w:val="1"/>
              </w:numPr>
              <w:snapToGrid w:val="0"/>
              <w:spacing w:before="0" w:beforeAutospacing="0" w:after="0"/>
              <w:jc w:val="both"/>
            </w:pPr>
            <w:r w:rsidRPr="00511636">
              <w:t>Osobiste możliwości i ograniczenia w podejmowaniu działań wychowawczych</w:t>
            </w:r>
          </w:p>
          <w:p w:rsidR="00973639" w:rsidRPr="00511636" w:rsidRDefault="00973639" w:rsidP="00973639">
            <w:pPr>
              <w:pStyle w:val="Akapitzlist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1636">
              <w:rPr>
                <w:rFonts w:ascii="Times New Roman" w:hAnsi="Times New Roman"/>
                <w:sz w:val="24"/>
                <w:szCs w:val="24"/>
              </w:rPr>
              <w:t>Znaczenie emocji w procesie wychowania. Przepracowywanie trudności wychowawczych poprzez umiejętność rozpoznawania i nazywania uczuć oraz stosowanie komunikatu „ja.”</w:t>
            </w:r>
          </w:p>
          <w:p w:rsidR="00926757" w:rsidRPr="00511636" w:rsidRDefault="00926757" w:rsidP="00C275A2">
            <w:pPr>
              <w:rPr>
                <w:sz w:val="24"/>
                <w:szCs w:val="24"/>
              </w:rPr>
            </w:pPr>
          </w:p>
        </w:tc>
      </w:tr>
      <w:tr w:rsidR="00926757" w:rsidRPr="00511636" w:rsidTr="00C275A2">
        <w:tc>
          <w:tcPr>
            <w:tcW w:w="10008" w:type="dxa"/>
            <w:shd w:val="pct15" w:color="auto" w:fill="FFFFFF"/>
          </w:tcPr>
          <w:p w:rsidR="00926757" w:rsidRPr="00511636" w:rsidRDefault="00926757" w:rsidP="00C275A2">
            <w:pPr>
              <w:pStyle w:val="Nagwek1"/>
              <w:rPr>
                <w:szCs w:val="24"/>
              </w:rPr>
            </w:pPr>
            <w:r w:rsidRPr="00511636">
              <w:rPr>
                <w:szCs w:val="24"/>
              </w:rPr>
              <w:t>Laboratorium</w:t>
            </w:r>
          </w:p>
        </w:tc>
      </w:tr>
      <w:tr w:rsidR="00926757" w:rsidRPr="00511636" w:rsidTr="00C275A2">
        <w:tc>
          <w:tcPr>
            <w:tcW w:w="10008" w:type="dxa"/>
          </w:tcPr>
          <w:p w:rsidR="00926757" w:rsidRPr="00511636" w:rsidRDefault="00926757" w:rsidP="00C275A2">
            <w:pPr>
              <w:rPr>
                <w:sz w:val="24"/>
                <w:szCs w:val="24"/>
              </w:rPr>
            </w:pPr>
          </w:p>
        </w:tc>
      </w:tr>
      <w:tr w:rsidR="00926757" w:rsidRPr="00511636" w:rsidTr="00C275A2">
        <w:tc>
          <w:tcPr>
            <w:tcW w:w="10008" w:type="dxa"/>
            <w:shd w:val="pct15" w:color="auto" w:fill="FFFFFF"/>
          </w:tcPr>
          <w:p w:rsidR="00926757" w:rsidRPr="00511636" w:rsidRDefault="00926757" w:rsidP="00C275A2">
            <w:pPr>
              <w:pStyle w:val="Nagwek1"/>
              <w:rPr>
                <w:szCs w:val="24"/>
              </w:rPr>
            </w:pPr>
            <w:r w:rsidRPr="00511636">
              <w:rPr>
                <w:szCs w:val="24"/>
              </w:rPr>
              <w:t>Projekt</w:t>
            </w:r>
          </w:p>
        </w:tc>
      </w:tr>
      <w:tr w:rsidR="00926757" w:rsidRPr="00511636" w:rsidTr="00C275A2">
        <w:tc>
          <w:tcPr>
            <w:tcW w:w="10008" w:type="dxa"/>
          </w:tcPr>
          <w:p w:rsidR="00926757" w:rsidRPr="00511636" w:rsidRDefault="00926757" w:rsidP="00C275A2">
            <w:pPr>
              <w:rPr>
                <w:sz w:val="24"/>
                <w:szCs w:val="24"/>
              </w:rPr>
            </w:pPr>
          </w:p>
        </w:tc>
      </w:tr>
      <w:tr w:rsidR="00926757" w:rsidRPr="00511636" w:rsidTr="00C275A2">
        <w:tc>
          <w:tcPr>
            <w:tcW w:w="10008" w:type="dxa"/>
            <w:shd w:val="clear" w:color="auto" w:fill="D9D9D9"/>
          </w:tcPr>
          <w:p w:rsidR="00926757" w:rsidRPr="00511636" w:rsidRDefault="00926757" w:rsidP="00C275A2">
            <w:pPr>
              <w:rPr>
                <w:b/>
                <w:sz w:val="24"/>
                <w:szCs w:val="24"/>
              </w:rPr>
            </w:pPr>
            <w:r w:rsidRPr="00511636">
              <w:rPr>
                <w:b/>
                <w:sz w:val="24"/>
                <w:szCs w:val="24"/>
              </w:rPr>
              <w:t>Seminarium</w:t>
            </w:r>
          </w:p>
        </w:tc>
      </w:tr>
      <w:tr w:rsidR="00926757" w:rsidRPr="00511636" w:rsidTr="00C275A2">
        <w:tc>
          <w:tcPr>
            <w:tcW w:w="10008" w:type="dxa"/>
          </w:tcPr>
          <w:p w:rsidR="00926757" w:rsidRPr="00511636" w:rsidRDefault="00926757" w:rsidP="00C275A2">
            <w:pPr>
              <w:rPr>
                <w:b/>
                <w:sz w:val="24"/>
                <w:szCs w:val="24"/>
              </w:rPr>
            </w:pPr>
          </w:p>
        </w:tc>
      </w:tr>
      <w:tr w:rsidR="00926757" w:rsidRPr="00511636" w:rsidTr="00C275A2">
        <w:tc>
          <w:tcPr>
            <w:tcW w:w="10008" w:type="dxa"/>
            <w:shd w:val="clear" w:color="auto" w:fill="D9D9D9"/>
          </w:tcPr>
          <w:p w:rsidR="00926757" w:rsidRPr="00511636" w:rsidRDefault="00926757" w:rsidP="00C275A2">
            <w:pPr>
              <w:rPr>
                <w:b/>
                <w:sz w:val="24"/>
                <w:szCs w:val="24"/>
              </w:rPr>
            </w:pPr>
            <w:r w:rsidRPr="00511636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926757" w:rsidRPr="00511636" w:rsidTr="00C275A2">
        <w:tc>
          <w:tcPr>
            <w:tcW w:w="10008" w:type="dxa"/>
          </w:tcPr>
          <w:p w:rsidR="00926757" w:rsidRPr="00511636" w:rsidRDefault="00926757" w:rsidP="00C275A2">
            <w:pPr>
              <w:rPr>
                <w:sz w:val="24"/>
                <w:szCs w:val="24"/>
              </w:rPr>
            </w:pPr>
          </w:p>
        </w:tc>
      </w:tr>
    </w:tbl>
    <w:p w:rsidR="00926757" w:rsidRPr="00511636" w:rsidRDefault="00926757" w:rsidP="00926757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926757" w:rsidRPr="00511636" w:rsidTr="00C275A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926757" w:rsidRPr="00511636" w:rsidRDefault="00926757" w:rsidP="00C275A2">
            <w:pPr>
              <w:spacing w:before="120" w:after="120"/>
              <w:rPr>
                <w:sz w:val="24"/>
                <w:szCs w:val="24"/>
              </w:rPr>
            </w:pPr>
            <w:r w:rsidRPr="00511636">
              <w:rPr>
                <w:sz w:val="24"/>
                <w:szCs w:val="24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5D2064" w:rsidRPr="00511636" w:rsidRDefault="005D2064" w:rsidP="005D2064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511636">
              <w:rPr>
                <w:sz w:val="24"/>
                <w:szCs w:val="24"/>
              </w:rPr>
              <w:t xml:space="preserve">- </w:t>
            </w:r>
            <w:hyperlink r:id="rId6" w:history="1">
              <w:proofErr w:type="spellStart"/>
              <w:r w:rsidRPr="00511636">
                <w:rPr>
                  <w:rFonts w:eastAsiaTheme="minorHAnsi"/>
                  <w:bCs/>
                  <w:color w:val="000000"/>
                  <w:sz w:val="24"/>
                  <w:szCs w:val="24"/>
                  <w:lang w:eastAsia="en-US"/>
                </w:rPr>
                <w:t>Całusińska</w:t>
              </w:r>
              <w:proofErr w:type="spellEnd"/>
              <w:r w:rsidRPr="00511636">
                <w:rPr>
                  <w:rFonts w:eastAsiaTheme="minorHAnsi"/>
                  <w:bCs/>
                  <w:color w:val="000000"/>
                  <w:sz w:val="24"/>
                  <w:szCs w:val="24"/>
                  <w:lang w:eastAsia="en-US"/>
                </w:rPr>
                <w:t xml:space="preserve"> M., </w:t>
              </w:r>
            </w:hyperlink>
            <w:hyperlink r:id="rId7" w:history="1">
              <w:r w:rsidRPr="00511636">
                <w:rPr>
                  <w:rFonts w:eastAsiaTheme="minorHAnsi"/>
                  <w:bCs/>
                  <w:color w:val="000000"/>
                  <w:sz w:val="24"/>
                  <w:szCs w:val="24"/>
                  <w:lang w:eastAsia="en-US"/>
                </w:rPr>
                <w:t xml:space="preserve">Malinowski W., </w:t>
              </w:r>
            </w:hyperlink>
            <w:r w:rsidRPr="00511636">
              <w:rPr>
                <w:rFonts w:eastAsiaTheme="minorHAnsi"/>
                <w:sz w:val="24"/>
                <w:szCs w:val="24"/>
                <w:lang w:eastAsia="en-US"/>
              </w:rPr>
              <w:t xml:space="preserve"> (2012) </w:t>
            </w:r>
            <w:r w:rsidRPr="00511636">
              <w:rPr>
                <w:rFonts w:eastAsiaTheme="minorHAnsi"/>
                <w:i/>
                <w:sz w:val="24"/>
                <w:szCs w:val="24"/>
                <w:lang w:eastAsia="en-US"/>
              </w:rPr>
              <w:t>Trening umiejętności wychowawczych,</w:t>
            </w:r>
            <w:r w:rsidRPr="00511636">
              <w:rPr>
                <w:rFonts w:eastAsiaTheme="minorHAnsi"/>
                <w:sz w:val="24"/>
                <w:szCs w:val="24"/>
                <w:lang w:eastAsia="en-US"/>
              </w:rPr>
              <w:t xml:space="preserve"> Gdańsk: GWP.</w:t>
            </w:r>
          </w:p>
          <w:p w:rsidR="005D2064" w:rsidRPr="00511636" w:rsidRDefault="005D2064" w:rsidP="005D2064">
            <w:pPr>
              <w:autoSpaceDE w:val="0"/>
              <w:autoSpaceDN w:val="0"/>
              <w:adjustRightInd w:val="0"/>
              <w:rPr>
                <w:rFonts w:eastAsiaTheme="minorHAnsi"/>
                <w:i/>
                <w:iCs/>
                <w:sz w:val="24"/>
                <w:szCs w:val="24"/>
                <w:lang w:eastAsia="en-US"/>
              </w:rPr>
            </w:pPr>
            <w:r w:rsidRPr="00511636">
              <w:rPr>
                <w:rFonts w:eastAsiaTheme="minorHAnsi"/>
                <w:sz w:val="24"/>
                <w:szCs w:val="24"/>
                <w:lang w:eastAsia="en-US"/>
              </w:rPr>
              <w:t xml:space="preserve">- Faber A., </w:t>
            </w:r>
            <w:proofErr w:type="spellStart"/>
            <w:r w:rsidRPr="00511636">
              <w:rPr>
                <w:rFonts w:eastAsiaTheme="minorHAnsi"/>
                <w:sz w:val="24"/>
                <w:szCs w:val="24"/>
                <w:lang w:eastAsia="en-US"/>
              </w:rPr>
              <w:t>Mazlish</w:t>
            </w:r>
            <w:proofErr w:type="spellEnd"/>
            <w:r w:rsidRPr="00511636">
              <w:rPr>
                <w:rFonts w:eastAsiaTheme="minorHAnsi"/>
                <w:sz w:val="24"/>
                <w:szCs w:val="24"/>
                <w:lang w:eastAsia="en-US"/>
              </w:rPr>
              <w:t xml:space="preserve"> E. (1995) </w:t>
            </w:r>
            <w:r w:rsidRPr="00511636">
              <w:rPr>
                <w:rFonts w:eastAsiaTheme="minorHAnsi"/>
                <w:i/>
                <w:iCs/>
                <w:sz w:val="24"/>
                <w:szCs w:val="24"/>
                <w:lang w:eastAsia="en-US"/>
              </w:rPr>
              <w:t>Jak mówi</w:t>
            </w:r>
            <w:r w:rsidRPr="00511636">
              <w:rPr>
                <w:rFonts w:eastAsiaTheme="minorHAnsi"/>
                <w:sz w:val="24"/>
                <w:szCs w:val="24"/>
                <w:lang w:eastAsia="en-US"/>
              </w:rPr>
              <w:t>ć</w:t>
            </w:r>
            <w:r w:rsidRPr="00511636">
              <w:rPr>
                <w:rFonts w:eastAsiaTheme="minorHAnsi"/>
                <w:i/>
                <w:iCs/>
                <w:sz w:val="24"/>
                <w:szCs w:val="24"/>
                <w:lang w:eastAsia="en-US"/>
              </w:rPr>
              <w:t xml:space="preserve">, </w:t>
            </w:r>
            <w:r w:rsidRPr="00511636">
              <w:rPr>
                <w:rFonts w:eastAsiaTheme="minorHAnsi"/>
                <w:sz w:val="24"/>
                <w:szCs w:val="24"/>
                <w:lang w:eastAsia="en-US"/>
              </w:rPr>
              <w:t>ż</w:t>
            </w:r>
            <w:r w:rsidRPr="00511636">
              <w:rPr>
                <w:rFonts w:eastAsiaTheme="minorHAnsi"/>
                <w:i/>
                <w:iCs/>
                <w:sz w:val="24"/>
                <w:szCs w:val="24"/>
                <w:lang w:eastAsia="en-US"/>
              </w:rPr>
              <w:t>eby dzieci nas słuchały, jak słucha</w:t>
            </w:r>
            <w:r w:rsidRPr="00511636">
              <w:rPr>
                <w:rFonts w:eastAsiaTheme="minorHAnsi"/>
                <w:sz w:val="24"/>
                <w:szCs w:val="24"/>
                <w:lang w:eastAsia="en-US"/>
              </w:rPr>
              <w:t>ć</w:t>
            </w:r>
            <w:r w:rsidRPr="00511636">
              <w:rPr>
                <w:rFonts w:eastAsiaTheme="minorHAnsi"/>
                <w:i/>
                <w:iCs/>
                <w:sz w:val="24"/>
                <w:szCs w:val="24"/>
                <w:lang w:eastAsia="en-US"/>
              </w:rPr>
              <w:t>,</w:t>
            </w:r>
          </w:p>
          <w:p w:rsidR="005D2064" w:rsidRPr="00511636" w:rsidRDefault="005D2064" w:rsidP="005D2064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511636">
              <w:rPr>
                <w:rFonts w:eastAsiaTheme="minorHAnsi"/>
                <w:sz w:val="24"/>
                <w:szCs w:val="24"/>
                <w:lang w:eastAsia="en-US"/>
              </w:rPr>
              <w:t>ż</w:t>
            </w:r>
            <w:r w:rsidRPr="00511636">
              <w:rPr>
                <w:rFonts w:eastAsiaTheme="minorHAnsi"/>
                <w:i/>
                <w:iCs/>
                <w:sz w:val="24"/>
                <w:szCs w:val="24"/>
                <w:lang w:eastAsia="en-US"/>
              </w:rPr>
              <w:t xml:space="preserve">eby dzieci do nas mówiły. </w:t>
            </w:r>
            <w:r w:rsidRPr="00511636">
              <w:rPr>
                <w:rFonts w:eastAsiaTheme="minorHAnsi"/>
                <w:sz w:val="24"/>
                <w:szCs w:val="24"/>
                <w:lang w:eastAsia="en-US"/>
              </w:rPr>
              <w:t>Poznań: Media Rodzina of Poznań.</w:t>
            </w:r>
          </w:p>
          <w:p w:rsidR="005D2064" w:rsidRPr="00511636" w:rsidRDefault="005D2064" w:rsidP="005D2064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511636">
              <w:rPr>
                <w:rFonts w:eastAsiaTheme="minorHAnsi"/>
                <w:sz w:val="24"/>
                <w:szCs w:val="24"/>
                <w:lang w:eastAsia="en-US"/>
              </w:rPr>
              <w:t xml:space="preserve">- Gordon T. (2007) </w:t>
            </w:r>
            <w:r w:rsidRPr="00511636">
              <w:rPr>
                <w:rFonts w:eastAsiaTheme="minorHAnsi"/>
                <w:i/>
                <w:iCs/>
                <w:sz w:val="24"/>
                <w:szCs w:val="24"/>
                <w:lang w:eastAsia="en-US"/>
              </w:rPr>
              <w:t>Wychowanie bez pora</w:t>
            </w:r>
            <w:r w:rsidRPr="00511636">
              <w:rPr>
                <w:rFonts w:eastAsiaTheme="minorHAnsi"/>
                <w:sz w:val="24"/>
                <w:szCs w:val="24"/>
                <w:lang w:eastAsia="en-US"/>
              </w:rPr>
              <w:t>ż</w:t>
            </w:r>
            <w:r w:rsidRPr="00511636">
              <w:rPr>
                <w:rFonts w:eastAsiaTheme="minorHAnsi"/>
                <w:i/>
                <w:iCs/>
                <w:sz w:val="24"/>
                <w:szCs w:val="24"/>
                <w:lang w:eastAsia="en-US"/>
              </w:rPr>
              <w:t>ek</w:t>
            </w:r>
            <w:r w:rsidRPr="00511636">
              <w:rPr>
                <w:rFonts w:eastAsiaTheme="minorHAnsi"/>
                <w:sz w:val="24"/>
                <w:szCs w:val="24"/>
                <w:lang w:eastAsia="en-US"/>
              </w:rPr>
              <w:t>. Warszawa: Instytut Wydawniczy</w:t>
            </w:r>
          </w:p>
          <w:p w:rsidR="005D2064" w:rsidRPr="00511636" w:rsidRDefault="005D2064" w:rsidP="005D2064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511636">
              <w:rPr>
                <w:rFonts w:eastAsiaTheme="minorHAnsi"/>
                <w:sz w:val="24"/>
                <w:szCs w:val="24"/>
                <w:lang w:eastAsia="en-US"/>
              </w:rPr>
              <w:t>PAX.</w:t>
            </w:r>
          </w:p>
          <w:p w:rsidR="005D2064" w:rsidRPr="00511636" w:rsidRDefault="005D2064" w:rsidP="005D2064">
            <w:pPr>
              <w:snapToGrid w:val="0"/>
              <w:rPr>
                <w:sz w:val="24"/>
                <w:szCs w:val="24"/>
              </w:rPr>
            </w:pPr>
            <w:r w:rsidRPr="00511636">
              <w:rPr>
                <w:sz w:val="24"/>
                <w:szCs w:val="24"/>
              </w:rPr>
              <w:lastRenderedPageBreak/>
              <w:t xml:space="preserve">- </w:t>
            </w:r>
            <w:proofErr w:type="spellStart"/>
            <w:r w:rsidRPr="00511636">
              <w:rPr>
                <w:sz w:val="24"/>
                <w:szCs w:val="24"/>
              </w:rPr>
              <w:t>Holler</w:t>
            </w:r>
            <w:proofErr w:type="spellEnd"/>
            <w:r w:rsidRPr="00511636">
              <w:rPr>
                <w:sz w:val="24"/>
                <w:szCs w:val="24"/>
              </w:rPr>
              <w:t xml:space="preserve"> I., (2011) </w:t>
            </w:r>
            <w:r w:rsidRPr="00511636">
              <w:rPr>
                <w:i/>
                <w:sz w:val="24"/>
                <w:szCs w:val="24"/>
              </w:rPr>
              <w:t>Porozumienie bez przemocy: ćwiczenia,</w:t>
            </w:r>
            <w:r w:rsidRPr="00511636">
              <w:rPr>
                <w:sz w:val="24"/>
                <w:szCs w:val="24"/>
              </w:rPr>
              <w:t xml:space="preserve"> Warszawa: Wyd. Czarna Owca.</w:t>
            </w:r>
          </w:p>
          <w:p w:rsidR="005D2064" w:rsidRPr="00511636" w:rsidRDefault="005D2064" w:rsidP="005D2064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511636">
              <w:rPr>
                <w:rFonts w:eastAsiaTheme="minorHAnsi"/>
                <w:sz w:val="24"/>
                <w:szCs w:val="24"/>
                <w:lang w:eastAsia="en-US"/>
              </w:rPr>
              <w:t xml:space="preserve">- Stewart J., </w:t>
            </w:r>
            <w:proofErr w:type="spellStart"/>
            <w:r w:rsidRPr="00511636">
              <w:rPr>
                <w:rFonts w:eastAsiaTheme="minorHAnsi"/>
                <w:sz w:val="24"/>
                <w:szCs w:val="24"/>
                <w:lang w:eastAsia="en-US"/>
              </w:rPr>
              <w:t>Milt</w:t>
            </w:r>
            <w:proofErr w:type="spellEnd"/>
            <w:r w:rsidRPr="00511636">
              <w:rPr>
                <w:rFonts w:eastAsiaTheme="minorHAnsi"/>
                <w:sz w:val="24"/>
                <w:szCs w:val="24"/>
                <w:lang w:eastAsia="en-US"/>
              </w:rPr>
              <w:t xml:space="preserve"> T. (2000) </w:t>
            </w:r>
            <w:r w:rsidRPr="00511636">
              <w:rPr>
                <w:rFonts w:eastAsiaTheme="minorHAnsi"/>
                <w:i/>
                <w:sz w:val="24"/>
                <w:szCs w:val="24"/>
                <w:lang w:eastAsia="en-US"/>
              </w:rPr>
              <w:t>Słuchanie dialogiczne; lepienie wzajemnych znaczeń</w:t>
            </w:r>
            <w:r w:rsidRPr="00511636">
              <w:rPr>
                <w:rFonts w:eastAsiaTheme="minorHAnsi"/>
                <w:sz w:val="24"/>
                <w:szCs w:val="24"/>
                <w:lang w:eastAsia="en-US"/>
              </w:rPr>
              <w:t>.</w:t>
            </w:r>
          </w:p>
          <w:p w:rsidR="005D2064" w:rsidRPr="00511636" w:rsidRDefault="005D2064" w:rsidP="005D2064">
            <w:pPr>
              <w:autoSpaceDE w:val="0"/>
              <w:autoSpaceDN w:val="0"/>
              <w:adjustRightInd w:val="0"/>
              <w:rPr>
                <w:rFonts w:eastAsiaTheme="minorHAnsi"/>
                <w:i/>
                <w:iCs/>
                <w:sz w:val="24"/>
                <w:szCs w:val="24"/>
                <w:lang w:eastAsia="en-US"/>
              </w:rPr>
            </w:pPr>
            <w:r w:rsidRPr="00511636">
              <w:rPr>
                <w:rFonts w:eastAsiaTheme="minorHAnsi"/>
                <w:sz w:val="24"/>
                <w:szCs w:val="24"/>
                <w:lang w:eastAsia="en-US"/>
              </w:rPr>
              <w:t xml:space="preserve">[w:] J. Stewart (red.). </w:t>
            </w:r>
            <w:r w:rsidRPr="00511636">
              <w:rPr>
                <w:rFonts w:eastAsiaTheme="minorHAnsi"/>
                <w:i/>
                <w:iCs/>
                <w:sz w:val="24"/>
                <w:szCs w:val="24"/>
                <w:lang w:eastAsia="en-US"/>
              </w:rPr>
              <w:t>Mosty zamiast murów. O komunikowaniu si</w:t>
            </w:r>
            <w:r w:rsidRPr="00511636">
              <w:rPr>
                <w:rFonts w:eastAsiaTheme="minorHAnsi"/>
                <w:sz w:val="24"/>
                <w:szCs w:val="24"/>
                <w:lang w:eastAsia="en-US"/>
              </w:rPr>
              <w:t xml:space="preserve">ę </w:t>
            </w:r>
            <w:r w:rsidRPr="00511636">
              <w:rPr>
                <w:rFonts w:eastAsiaTheme="minorHAnsi"/>
                <w:i/>
                <w:iCs/>
                <w:sz w:val="24"/>
                <w:szCs w:val="24"/>
                <w:lang w:eastAsia="en-US"/>
              </w:rPr>
              <w:t>mi</w:t>
            </w:r>
            <w:r w:rsidRPr="00511636">
              <w:rPr>
                <w:rFonts w:eastAsiaTheme="minorHAnsi"/>
                <w:sz w:val="24"/>
                <w:szCs w:val="24"/>
                <w:lang w:eastAsia="en-US"/>
              </w:rPr>
              <w:t>ę</w:t>
            </w:r>
            <w:r w:rsidRPr="00511636">
              <w:rPr>
                <w:rFonts w:eastAsiaTheme="minorHAnsi"/>
                <w:i/>
                <w:iCs/>
                <w:sz w:val="24"/>
                <w:szCs w:val="24"/>
                <w:lang w:eastAsia="en-US"/>
              </w:rPr>
              <w:t>dzy</w:t>
            </w:r>
          </w:p>
          <w:p w:rsidR="005D2064" w:rsidRPr="00511636" w:rsidRDefault="005D2064" w:rsidP="005D2064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511636">
              <w:rPr>
                <w:rFonts w:eastAsiaTheme="minorHAnsi"/>
                <w:i/>
                <w:iCs/>
                <w:sz w:val="24"/>
                <w:szCs w:val="24"/>
                <w:lang w:eastAsia="en-US"/>
              </w:rPr>
              <w:t>lud</w:t>
            </w:r>
            <w:r w:rsidRPr="00511636">
              <w:rPr>
                <w:rFonts w:eastAsiaTheme="minorHAnsi"/>
                <w:sz w:val="24"/>
                <w:szCs w:val="24"/>
                <w:lang w:eastAsia="en-US"/>
              </w:rPr>
              <w:t>ź</w:t>
            </w:r>
            <w:r w:rsidRPr="00511636">
              <w:rPr>
                <w:rFonts w:eastAsiaTheme="minorHAnsi"/>
                <w:i/>
                <w:iCs/>
                <w:sz w:val="24"/>
                <w:szCs w:val="24"/>
                <w:lang w:eastAsia="en-US"/>
              </w:rPr>
              <w:t xml:space="preserve">mi. </w:t>
            </w:r>
            <w:r w:rsidRPr="00511636">
              <w:rPr>
                <w:rFonts w:eastAsiaTheme="minorHAnsi"/>
                <w:sz w:val="24"/>
                <w:szCs w:val="24"/>
                <w:lang w:eastAsia="en-US"/>
              </w:rPr>
              <w:t>Warszawa: Wydawnictwo Naukowe PWN, s. 234 – 256.</w:t>
            </w:r>
          </w:p>
          <w:p w:rsidR="005D2064" w:rsidRPr="00511636" w:rsidRDefault="005D2064" w:rsidP="005D2064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511636">
              <w:rPr>
                <w:rFonts w:eastAsiaTheme="minorHAnsi"/>
                <w:sz w:val="24"/>
                <w:szCs w:val="24"/>
                <w:lang w:eastAsia="en-US"/>
              </w:rPr>
              <w:t xml:space="preserve">- Rosenberg M. B. (2003) </w:t>
            </w:r>
            <w:r w:rsidRPr="00511636">
              <w:rPr>
                <w:rFonts w:eastAsiaTheme="minorHAnsi"/>
                <w:i/>
                <w:iCs/>
                <w:sz w:val="24"/>
                <w:szCs w:val="24"/>
                <w:lang w:eastAsia="en-US"/>
              </w:rPr>
              <w:t>Porozumienie bez przemocy. O j</w:t>
            </w:r>
            <w:r w:rsidRPr="00511636">
              <w:rPr>
                <w:rFonts w:eastAsiaTheme="minorHAnsi"/>
                <w:sz w:val="24"/>
                <w:szCs w:val="24"/>
                <w:lang w:eastAsia="en-US"/>
              </w:rPr>
              <w:t>ę</w:t>
            </w:r>
            <w:r w:rsidRPr="00511636">
              <w:rPr>
                <w:rFonts w:eastAsiaTheme="minorHAnsi"/>
                <w:i/>
                <w:iCs/>
                <w:sz w:val="24"/>
                <w:szCs w:val="24"/>
                <w:lang w:eastAsia="en-US"/>
              </w:rPr>
              <w:t xml:space="preserve">zyku serca. </w:t>
            </w:r>
            <w:r w:rsidRPr="00511636">
              <w:rPr>
                <w:rFonts w:eastAsiaTheme="minorHAnsi"/>
                <w:sz w:val="24"/>
                <w:szCs w:val="24"/>
                <w:lang w:eastAsia="en-US"/>
              </w:rPr>
              <w:t>Warszawa: Wydawnictwo Jacek Santorski &amp; CO, rozdz. III-V.</w:t>
            </w:r>
          </w:p>
          <w:p w:rsidR="005D2064" w:rsidRPr="00511636" w:rsidRDefault="005D2064" w:rsidP="005D2064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proofErr w:type="spellStart"/>
            <w:r w:rsidRPr="00511636">
              <w:rPr>
                <w:rFonts w:eastAsiaTheme="minorHAnsi"/>
                <w:sz w:val="24"/>
                <w:szCs w:val="24"/>
                <w:lang w:eastAsia="en-US"/>
              </w:rPr>
              <w:t>Vopel</w:t>
            </w:r>
            <w:proofErr w:type="spellEnd"/>
            <w:r w:rsidRPr="00511636">
              <w:rPr>
                <w:rFonts w:eastAsiaTheme="minorHAnsi"/>
                <w:sz w:val="24"/>
                <w:szCs w:val="24"/>
                <w:lang w:eastAsia="en-US"/>
              </w:rPr>
              <w:t xml:space="preserve"> K. W. </w:t>
            </w:r>
            <w:r w:rsidRPr="00511636">
              <w:rPr>
                <w:rFonts w:eastAsiaTheme="minorHAnsi"/>
                <w:i/>
                <w:sz w:val="24"/>
                <w:szCs w:val="24"/>
                <w:lang w:eastAsia="en-US"/>
              </w:rPr>
              <w:t>Gry i zabawy interakcyjne dzieci i młodzieży</w:t>
            </w:r>
            <w:r w:rsidRPr="00511636">
              <w:rPr>
                <w:rFonts w:eastAsiaTheme="minorHAnsi"/>
                <w:sz w:val="24"/>
                <w:szCs w:val="24"/>
                <w:lang w:eastAsia="en-US"/>
              </w:rPr>
              <w:t>, Kielce 1999, Wydawnictwo Jedność.</w:t>
            </w:r>
          </w:p>
          <w:p w:rsidR="00926757" w:rsidRPr="00511636" w:rsidRDefault="00926757" w:rsidP="00C275A2">
            <w:pPr>
              <w:rPr>
                <w:sz w:val="24"/>
                <w:szCs w:val="24"/>
              </w:rPr>
            </w:pPr>
          </w:p>
        </w:tc>
      </w:tr>
      <w:tr w:rsidR="00926757" w:rsidRPr="00511636" w:rsidTr="00C275A2">
        <w:tc>
          <w:tcPr>
            <w:tcW w:w="2660" w:type="dxa"/>
          </w:tcPr>
          <w:p w:rsidR="00926757" w:rsidRPr="00511636" w:rsidRDefault="00926757" w:rsidP="00C275A2">
            <w:pPr>
              <w:spacing w:before="120" w:after="120"/>
              <w:rPr>
                <w:sz w:val="24"/>
                <w:szCs w:val="24"/>
              </w:rPr>
            </w:pPr>
            <w:r w:rsidRPr="00511636">
              <w:rPr>
                <w:sz w:val="24"/>
                <w:szCs w:val="24"/>
              </w:rPr>
              <w:lastRenderedPageBreak/>
              <w:t xml:space="preserve">Literatura uzupełniająca </w:t>
            </w:r>
          </w:p>
        </w:tc>
        <w:tc>
          <w:tcPr>
            <w:tcW w:w="7348" w:type="dxa"/>
          </w:tcPr>
          <w:p w:rsidR="005D2064" w:rsidRPr="00511636" w:rsidRDefault="005D2064" w:rsidP="005D2064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511636">
              <w:rPr>
                <w:rFonts w:eastAsiaTheme="minorHAnsi"/>
                <w:sz w:val="24"/>
                <w:szCs w:val="24"/>
                <w:lang w:eastAsia="en-US"/>
              </w:rPr>
              <w:t xml:space="preserve">- Hamer H. (1994) </w:t>
            </w:r>
            <w:r w:rsidRPr="00511636">
              <w:rPr>
                <w:rFonts w:eastAsiaTheme="minorHAnsi"/>
                <w:i/>
                <w:iCs/>
                <w:sz w:val="24"/>
                <w:szCs w:val="24"/>
                <w:lang w:eastAsia="en-US"/>
              </w:rPr>
              <w:t>Klucz do efektywno</w:t>
            </w:r>
            <w:r w:rsidRPr="00511636">
              <w:rPr>
                <w:rFonts w:eastAsiaTheme="minorHAnsi"/>
                <w:sz w:val="24"/>
                <w:szCs w:val="24"/>
                <w:lang w:eastAsia="en-US"/>
              </w:rPr>
              <w:t>ś</w:t>
            </w:r>
            <w:r w:rsidRPr="00511636">
              <w:rPr>
                <w:rFonts w:eastAsiaTheme="minorHAnsi"/>
                <w:i/>
                <w:iCs/>
                <w:sz w:val="24"/>
                <w:szCs w:val="24"/>
                <w:lang w:eastAsia="en-US"/>
              </w:rPr>
              <w:t xml:space="preserve">ci nauczania, </w:t>
            </w:r>
            <w:r w:rsidRPr="00511636">
              <w:rPr>
                <w:rFonts w:eastAsiaTheme="minorHAnsi"/>
                <w:sz w:val="24"/>
                <w:szCs w:val="24"/>
                <w:lang w:eastAsia="en-US"/>
              </w:rPr>
              <w:t>Warszawa: Wydawnictwo</w:t>
            </w:r>
          </w:p>
          <w:p w:rsidR="005D2064" w:rsidRPr="00511636" w:rsidRDefault="005D2064" w:rsidP="005D2064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proofErr w:type="spellStart"/>
            <w:r w:rsidRPr="00511636">
              <w:rPr>
                <w:rFonts w:eastAsiaTheme="minorHAnsi"/>
                <w:sz w:val="24"/>
                <w:szCs w:val="24"/>
                <w:lang w:eastAsia="en-US"/>
              </w:rPr>
              <w:t>Veda</w:t>
            </w:r>
            <w:proofErr w:type="spellEnd"/>
            <w:r w:rsidRPr="00511636">
              <w:rPr>
                <w:rFonts w:eastAsiaTheme="minorHAnsi"/>
                <w:sz w:val="24"/>
                <w:szCs w:val="24"/>
                <w:lang w:eastAsia="en-US"/>
              </w:rPr>
              <w:t>.</w:t>
            </w:r>
          </w:p>
          <w:p w:rsidR="005D2064" w:rsidRPr="00511636" w:rsidRDefault="005D2064" w:rsidP="005D2064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511636">
              <w:rPr>
                <w:rFonts w:eastAsiaTheme="minorHAnsi"/>
                <w:sz w:val="24"/>
                <w:szCs w:val="24"/>
                <w:lang w:eastAsia="en-US"/>
              </w:rPr>
              <w:t xml:space="preserve">- Hamer H. (1999) </w:t>
            </w:r>
            <w:r w:rsidRPr="00511636">
              <w:rPr>
                <w:rFonts w:eastAsiaTheme="minorHAnsi"/>
                <w:i/>
                <w:iCs/>
                <w:sz w:val="24"/>
                <w:szCs w:val="24"/>
                <w:lang w:eastAsia="en-US"/>
              </w:rPr>
              <w:t>Rozwój umiej</w:t>
            </w:r>
            <w:r w:rsidRPr="00511636">
              <w:rPr>
                <w:rFonts w:eastAsiaTheme="minorHAnsi"/>
                <w:sz w:val="24"/>
                <w:szCs w:val="24"/>
                <w:lang w:eastAsia="en-US"/>
              </w:rPr>
              <w:t>ę</w:t>
            </w:r>
            <w:r w:rsidRPr="00511636">
              <w:rPr>
                <w:rFonts w:eastAsiaTheme="minorHAnsi"/>
                <w:i/>
                <w:iCs/>
                <w:sz w:val="24"/>
                <w:szCs w:val="24"/>
                <w:lang w:eastAsia="en-US"/>
              </w:rPr>
              <w:t>tno</w:t>
            </w:r>
            <w:r w:rsidRPr="00511636">
              <w:rPr>
                <w:rFonts w:eastAsiaTheme="minorHAnsi"/>
                <w:sz w:val="24"/>
                <w:szCs w:val="24"/>
                <w:lang w:eastAsia="en-US"/>
              </w:rPr>
              <w:t>ś</w:t>
            </w:r>
            <w:r w:rsidRPr="00511636">
              <w:rPr>
                <w:rFonts w:eastAsiaTheme="minorHAnsi"/>
                <w:i/>
                <w:iCs/>
                <w:sz w:val="24"/>
                <w:szCs w:val="24"/>
                <w:lang w:eastAsia="en-US"/>
              </w:rPr>
              <w:t>ci społecznych. Jak skuteczniej dyskutowa</w:t>
            </w:r>
            <w:r w:rsidRPr="00511636">
              <w:rPr>
                <w:rFonts w:eastAsiaTheme="minorHAnsi"/>
                <w:sz w:val="24"/>
                <w:szCs w:val="24"/>
                <w:lang w:eastAsia="en-US"/>
              </w:rPr>
              <w:t xml:space="preserve">ć </w:t>
            </w:r>
            <w:r w:rsidRPr="00511636">
              <w:rPr>
                <w:rFonts w:eastAsiaTheme="minorHAnsi"/>
                <w:i/>
                <w:iCs/>
                <w:sz w:val="24"/>
                <w:szCs w:val="24"/>
                <w:lang w:eastAsia="en-US"/>
              </w:rPr>
              <w:t>i współpracowa</w:t>
            </w:r>
            <w:r w:rsidRPr="00511636">
              <w:rPr>
                <w:rFonts w:eastAsiaTheme="minorHAnsi"/>
                <w:sz w:val="24"/>
                <w:szCs w:val="24"/>
                <w:lang w:eastAsia="en-US"/>
              </w:rPr>
              <w:t>ć</w:t>
            </w:r>
            <w:r w:rsidRPr="00511636">
              <w:rPr>
                <w:rFonts w:eastAsiaTheme="minorHAnsi"/>
                <w:i/>
                <w:iCs/>
                <w:sz w:val="24"/>
                <w:szCs w:val="24"/>
                <w:lang w:eastAsia="en-US"/>
              </w:rPr>
              <w:t xml:space="preserve">. </w:t>
            </w:r>
            <w:r w:rsidRPr="00511636">
              <w:rPr>
                <w:rFonts w:eastAsiaTheme="minorHAnsi"/>
                <w:sz w:val="24"/>
                <w:szCs w:val="24"/>
                <w:lang w:eastAsia="en-US"/>
              </w:rPr>
              <w:t>Warszawa.</w:t>
            </w:r>
          </w:p>
          <w:p w:rsidR="005D2064" w:rsidRPr="00511636" w:rsidRDefault="005D2064" w:rsidP="005D2064">
            <w:pPr>
              <w:snapToGrid w:val="0"/>
              <w:ind w:left="301" w:hanging="301"/>
              <w:rPr>
                <w:sz w:val="24"/>
                <w:szCs w:val="24"/>
              </w:rPr>
            </w:pPr>
            <w:r w:rsidRPr="00511636">
              <w:rPr>
                <w:bCs/>
                <w:sz w:val="24"/>
                <w:szCs w:val="24"/>
              </w:rPr>
              <w:t>- Obuchowska</w:t>
            </w:r>
            <w:r w:rsidRPr="00511636">
              <w:rPr>
                <w:bCs/>
                <w:iCs/>
                <w:sz w:val="24"/>
                <w:szCs w:val="24"/>
              </w:rPr>
              <w:t xml:space="preserve"> I.</w:t>
            </w:r>
            <w:r w:rsidRPr="00511636">
              <w:rPr>
                <w:bCs/>
                <w:sz w:val="24"/>
                <w:szCs w:val="24"/>
              </w:rPr>
              <w:t xml:space="preserve"> (red.) </w:t>
            </w:r>
            <w:r w:rsidRPr="00511636">
              <w:rPr>
                <w:bCs/>
                <w:iCs/>
                <w:sz w:val="24"/>
                <w:szCs w:val="24"/>
              </w:rPr>
              <w:t xml:space="preserve">(2001) </w:t>
            </w:r>
            <w:r w:rsidRPr="00511636">
              <w:rPr>
                <w:bCs/>
                <w:i/>
                <w:iCs/>
                <w:sz w:val="24"/>
                <w:szCs w:val="24"/>
              </w:rPr>
              <w:t>Jak sobie radzić z niechcianymi uczuciami. Poradnik dla nauczycieli i wychowawców</w:t>
            </w:r>
            <w:r w:rsidRPr="00511636">
              <w:rPr>
                <w:bCs/>
                <w:iCs/>
                <w:sz w:val="24"/>
                <w:szCs w:val="24"/>
              </w:rPr>
              <w:t xml:space="preserve">. </w:t>
            </w:r>
            <w:r w:rsidRPr="00511636">
              <w:rPr>
                <w:bCs/>
                <w:sz w:val="24"/>
                <w:szCs w:val="24"/>
              </w:rPr>
              <w:t>Poznań, Media Rodzina</w:t>
            </w:r>
          </w:p>
          <w:p w:rsidR="005D2064" w:rsidRPr="00511636" w:rsidRDefault="005D2064" w:rsidP="005D2064">
            <w:pPr>
              <w:snapToGrid w:val="0"/>
              <w:ind w:left="301" w:hanging="301"/>
              <w:rPr>
                <w:sz w:val="24"/>
                <w:szCs w:val="24"/>
              </w:rPr>
            </w:pPr>
            <w:r w:rsidRPr="00511636">
              <w:rPr>
                <w:sz w:val="24"/>
                <w:szCs w:val="24"/>
              </w:rPr>
              <w:t xml:space="preserve">- MacKenzie R., </w:t>
            </w:r>
            <w:r w:rsidRPr="00511636">
              <w:rPr>
                <w:i/>
                <w:sz w:val="24"/>
                <w:szCs w:val="24"/>
              </w:rPr>
              <w:t>Kiedy pozwolić kiedy zabronić,</w:t>
            </w:r>
            <w:r w:rsidRPr="00511636">
              <w:rPr>
                <w:sz w:val="24"/>
                <w:szCs w:val="24"/>
              </w:rPr>
              <w:t xml:space="preserve"> GWP,</w:t>
            </w:r>
          </w:p>
          <w:p w:rsidR="005D2064" w:rsidRPr="00511636" w:rsidRDefault="005D2064" w:rsidP="005D2064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511636">
              <w:rPr>
                <w:rFonts w:eastAsiaTheme="minorHAnsi"/>
                <w:sz w:val="24"/>
                <w:szCs w:val="24"/>
                <w:lang w:eastAsia="en-US"/>
              </w:rPr>
              <w:t xml:space="preserve">- Jundziłł I. (2003) </w:t>
            </w:r>
            <w:r w:rsidRPr="00511636">
              <w:rPr>
                <w:rFonts w:eastAsiaTheme="minorHAnsi"/>
                <w:i/>
                <w:iCs/>
                <w:sz w:val="24"/>
                <w:szCs w:val="24"/>
                <w:lang w:eastAsia="en-US"/>
              </w:rPr>
              <w:t>Potrzeby psychiczne dzieci i młodzie</w:t>
            </w:r>
            <w:r w:rsidRPr="00511636">
              <w:rPr>
                <w:rFonts w:eastAsiaTheme="minorHAnsi"/>
                <w:sz w:val="24"/>
                <w:szCs w:val="24"/>
                <w:lang w:eastAsia="en-US"/>
              </w:rPr>
              <w:t>ż</w:t>
            </w:r>
            <w:r w:rsidRPr="00511636">
              <w:rPr>
                <w:rFonts w:eastAsiaTheme="minorHAnsi"/>
                <w:i/>
                <w:iCs/>
                <w:sz w:val="24"/>
                <w:szCs w:val="24"/>
                <w:lang w:eastAsia="en-US"/>
              </w:rPr>
              <w:t>y</w:t>
            </w:r>
            <w:r w:rsidRPr="00511636">
              <w:rPr>
                <w:rFonts w:eastAsiaTheme="minorHAnsi"/>
                <w:sz w:val="24"/>
                <w:szCs w:val="24"/>
                <w:lang w:eastAsia="en-US"/>
              </w:rPr>
              <w:t>, Gdańsk, Wydawnictwo Uniwersytetu Gdańskiego.</w:t>
            </w:r>
          </w:p>
          <w:p w:rsidR="005D2064" w:rsidRPr="00511636" w:rsidRDefault="005D2064" w:rsidP="005D2064">
            <w:pPr>
              <w:snapToGrid w:val="0"/>
              <w:ind w:left="301" w:hanging="301"/>
              <w:rPr>
                <w:sz w:val="24"/>
                <w:szCs w:val="24"/>
              </w:rPr>
            </w:pPr>
            <w:r w:rsidRPr="00511636">
              <w:rPr>
                <w:sz w:val="24"/>
                <w:szCs w:val="24"/>
              </w:rPr>
              <w:t xml:space="preserve">- Poszwa J., (2003) </w:t>
            </w:r>
            <w:r w:rsidRPr="00511636">
              <w:rPr>
                <w:i/>
                <w:sz w:val="24"/>
                <w:szCs w:val="24"/>
              </w:rPr>
              <w:t>Komunikacja interpersonalna a relacja wychowawca- wychowanek,</w:t>
            </w:r>
            <w:r w:rsidRPr="00511636">
              <w:rPr>
                <w:sz w:val="24"/>
                <w:szCs w:val="24"/>
              </w:rPr>
              <w:t xml:space="preserve"> „</w:t>
            </w:r>
            <w:r w:rsidRPr="00511636">
              <w:rPr>
                <w:iCs/>
                <w:sz w:val="24"/>
                <w:szCs w:val="24"/>
              </w:rPr>
              <w:t>Opieka - Wychowanie - Terapia”</w:t>
            </w:r>
            <w:r w:rsidRPr="00511636">
              <w:rPr>
                <w:sz w:val="24"/>
                <w:szCs w:val="24"/>
              </w:rPr>
              <w:t>, 2, 17-20.</w:t>
            </w:r>
          </w:p>
          <w:p w:rsidR="005D2064" w:rsidRPr="00511636" w:rsidRDefault="005D2064" w:rsidP="005D2064">
            <w:pPr>
              <w:autoSpaceDE w:val="0"/>
              <w:autoSpaceDN w:val="0"/>
              <w:adjustRightInd w:val="0"/>
              <w:rPr>
                <w:rFonts w:eastAsiaTheme="minorHAnsi"/>
                <w:i/>
                <w:iCs/>
                <w:sz w:val="24"/>
                <w:szCs w:val="24"/>
                <w:lang w:eastAsia="en-US"/>
              </w:rPr>
            </w:pPr>
            <w:r w:rsidRPr="00511636">
              <w:rPr>
                <w:rFonts w:eastAsiaTheme="minorHAnsi"/>
                <w:sz w:val="24"/>
                <w:szCs w:val="24"/>
                <w:lang w:eastAsia="en-US"/>
              </w:rPr>
              <w:t xml:space="preserve">- Rosenberg M. B. (2003) </w:t>
            </w:r>
            <w:r w:rsidRPr="00511636">
              <w:rPr>
                <w:rFonts w:eastAsiaTheme="minorHAnsi"/>
                <w:i/>
                <w:iCs/>
                <w:sz w:val="24"/>
                <w:szCs w:val="24"/>
                <w:lang w:eastAsia="en-US"/>
              </w:rPr>
              <w:t>Rozwi</w:t>
            </w:r>
            <w:r w:rsidRPr="00511636">
              <w:rPr>
                <w:rFonts w:eastAsiaTheme="minorHAnsi"/>
                <w:sz w:val="24"/>
                <w:szCs w:val="24"/>
                <w:lang w:eastAsia="en-US"/>
              </w:rPr>
              <w:t>ą</w:t>
            </w:r>
            <w:r w:rsidRPr="00511636">
              <w:rPr>
                <w:rFonts w:eastAsiaTheme="minorHAnsi"/>
                <w:i/>
                <w:iCs/>
                <w:sz w:val="24"/>
                <w:szCs w:val="24"/>
                <w:lang w:eastAsia="en-US"/>
              </w:rPr>
              <w:t>zywanie konfliktów poprzez Porozumienie bez</w:t>
            </w:r>
          </w:p>
          <w:p w:rsidR="005D2064" w:rsidRPr="00511636" w:rsidRDefault="005D2064" w:rsidP="005D2064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511636">
              <w:rPr>
                <w:rFonts w:eastAsiaTheme="minorHAnsi"/>
                <w:i/>
                <w:iCs/>
                <w:sz w:val="24"/>
                <w:szCs w:val="24"/>
                <w:lang w:eastAsia="en-US"/>
              </w:rPr>
              <w:t xml:space="preserve">Przemocy. </w:t>
            </w:r>
            <w:r w:rsidRPr="00511636">
              <w:rPr>
                <w:rFonts w:eastAsiaTheme="minorHAnsi"/>
                <w:sz w:val="24"/>
                <w:szCs w:val="24"/>
                <w:lang w:eastAsia="en-US"/>
              </w:rPr>
              <w:t>Warszawa: Wydawnictwo Jacek Santorski &amp; CO.</w:t>
            </w:r>
          </w:p>
          <w:p w:rsidR="00926757" w:rsidRPr="00511636" w:rsidRDefault="00926757" w:rsidP="005D2064">
            <w:pPr>
              <w:rPr>
                <w:sz w:val="24"/>
                <w:szCs w:val="24"/>
              </w:rPr>
            </w:pPr>
          </w:p>
        </w:tc>
      </w:tr>
      <w:tr w:rsidR="00926757" w:rsidRPr="00511636" w:rsidTr="00C275A2">
        <w:tc>
          <w:tcPr>
            <w:tcW w:w="2660" w:type="dxa"/>
          </w:tcPr>
          <w:p w:rsidR="00926757" w:rsidRPr="00511636" w:rsidRDefault="00926757" w:rsidP="00C275A2">
            <w:pPr>
              <w:spacing w:before="120" w:after="120"/>
              <w:rPr>
                <w:sz w:val="24"/>
                <w:szCs w:val="24"/>
              </w:rPr>
            </w:pPr>
            <w:r w:rsidRPr="00511636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926757" w:rsidRPr="00511636" w:rsidRDefault="005D2064" w:rsidP="00C275A2">
            <w:pPr>
              <w:ind w:left="72"/>
              <w:rPr>
                <w:sz w:val="24"/>
                <w:szCs w:val="24"/>
              </w:rPr>
            </w:pPr>
            <w:r w:rsidRPr="00511636">
              <w:rPr>
                <w:sz w:val="24"/>
                <w:szCs w:val="24"/>
              </w:rPr>
              <w:t>Dyskusja, praca w parach/grupach, metody aktywizujące i problemowe</w:t>
            </w:r>
          </w:p>
        </w:tc>
      </w:tr>
    </w:tbl>
    <w:p w:rsidR="00926757" w:rsidRPr="00511636" w:rsidRDefault="00926757" w:rsidP="00926757">
      <w:pPr>
        <w:rPr>
          <w:sz w:val="24"/>
          <w:szCs w:val="24"/>
        </w:rPr>
      </w:pPr>
    </w:p>
    <w:tbl>
      <w:tblPr>
        <w:tblW w:w="1024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2036"/>
      </w:tblGrid>
      <w:tr w:rsidR="00926757" w:rsidRPr="00511636" w:rsidTr="00530D9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926757" w:rsidRPr="00511636" w:rsidRDefault="00926757" w:rsidP="00C275A2">
            <w:pPr>
              <w:jc w:val="center"/>
              <w:rPr>
                <w:sz w:val="24"/>
                <w:szCs w:val="24"/>
              </w:rPr>
            </w:pPr>
            <w:r w:rsidRPr="00511636">
              <w:rPr>
                <w:sz w:val="24"/>
                <w:szCs w:val="24"/>
              </w:rPr>
              <w:t xml:space="preserve">Metody weryfikacji efektów </w:t>
            </w:r>
            <w:r w:rsidR="00D34435">
              <w:rPr>
                <w:sz w:val="24"/>
                <w:szCs w:val="24"/>
              </w:rPr>
              <w:t>kształcenia</w:t>
            </w:r>
          </w:p>
        </w:tc>
        <w:tc>
          <w:tcPr>
            <w:tcW w:w="2036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926757" w:rsidRPr="00511636" w:rsidRDefault="00926757" w:rsidP="00511636">
            <w:pPr>
              <w:rPr>
                <w:sz w:val="24"/>
                <w:szCs w:val="24"/>
              </w:rPr>
            </w:pPr>
            <w:r w:rsidRPr="00511636">
              <w:rPr>
                <w:sz w:val="24"/>
                <w:szCs w:val="24"/>
              </w:rPr>
              <w:t xml:space="preserve">Nr efektu </w:t>
            </w:r>
            <w:r w:rsidR="00D34435">
              <w:rPr>
                <w:sz w:val="24"/>
                <w:szCs w:val="24"/>
              </w:rPr>
              <w:t>kształcenia</w:t>
            </w:r>
            <w:r w:rsidRPr="00511636">
              <w:rPr>
                <w:sz w:val="24"/>
                <w:szCs w:val="24"/>
              </w:rPr>
              <w:t>/grupy efektów</w:t>
            </w:r>
            <w:r w:rsidRPr="00511636">
              <w:rPr>
                <w:sz w:val="24"/>
                <w:szCs w:val="24"/>
              </w:rPr>
              <w:br/>
            </w:r>
          </w:p>
        </w:tc>
      </w:tr>
      <w:tr w:rsidR="00926757" w:rsidRPr="00511636" w:rsidTr="00530D92">
        <w:tc>
          <w:tcPr>
            <w:tcW w:w="8208" w:type="dxa"/>
            <w:gridSpan w:val="2"/>
          </w:tcPr>
          <w:p w:rsidR="00926757" w:rsidRPr="00511636" w:rsidRDefault="005D2064" w:rsidP="00C275A2">
            <w:pPr>
              <w:rPr>
                <w:sz w:val="24"/>
                <w:szCs w:val="24"/>
              </w:rPr>
            </w:pPr>
            <w:r w:rsidRPr="00511636">
              <w:rPr>
                <w:sz w:val="24"/>
                <w:szCs w:val="24"/>
              </w:rPr>
              <w:t>Aktywne uczestnictwo w zajęciach, wypowiedzi w trakcie zajęć.</w:t>
            </w:r>
          </w:p>
        </w:tc>
        <w:tc>
          <w:tcPr>
            <w:tcW w:w="2036" w:type="dxa"/>
          </w:tcPr>
          <w:p w:rsidR="00926757" w:rsidRPr="00511636" w:rsidRDefault="00530D92" w:rsidP="00C275A2">
            <w:pPr>
              <w:rPr>
                <w:sz w:val="24"/>
                <w:szCs w:val="24"/>
              </w:rPr>
            </w:pPr>
            <w:r w:rsidRPr="00511636">
              <w:rPr>
                <w:sz w:val="24"/>
                <w:szCs w:val="24"/>
              </w:rPr>
              <w:t>01; 02; 03; 04; 05</w:t>
            </w:r>
          </w:p>
        </w:tc>
      </w:tr>
      <w:tr w:rsidR="00926757" w:rsidRPr="00511636" w:rsidTr="00530D92">
        <w:tc>
          <w:tcPr>
            <w:tcW w:w="8208" w:type="dxa"/>
            <w:gridSpan w:val="2"/>
          </w:tcPr>
          <w:p w:rsidR="00926757" w:rsidRPr="00511636" w:rsidRDefault="005D2064" w:rsidP="00C275A2">
            <w:pPr>
              <w:rPr>
                <w:sz w:val="24"/>
                <w:szCs w:val="24"/>
              </w:rPr>
            </w:pPr>
            <w:r w:rsidRPr="00511636">
              <w:rPr>
                <w:sz w:val="24"/>
                <w:szCs w:val="24"/>
              </w:rPr>
              <w:t>Prawidłowe korzystanie ze zdobytej wiedzy, adekwatne rozwiązywanie problemów edukacyjno-wychowawczych</w:t>
            </w:r>
          </w:p>
        </w:tc>
        <w:tc>
          <w:tcPr>
            <w:tcW w:w="2036" w:type="dxa"/>
          </w:tcPr>
          <w:p w:rsidR="00926757" w:rsidRPr="00511636" w:rsidRDefault="00530D92" w:rsidP="00C275A2">
            <w:pPr>
              <w:rPr>
                <w:sz w:val="24"/>
                <w:szCs w:val="24"/>
              </w:rPr>
            </w:pPr>
            <w:r w:rsidRPr="00511636">
              <w:rPr>
                <w:sz w:val="24"/>
                <w:szCs w:val="24"/>
              </w:rPr>
              <w:t>01; 02;</w:t>
            </w:r>
          </w:p>
        </w:tc>
      </w:tr>
      <w:tr w:rsidR="00530D92" w:rsidRPr="00511636" w:rsidTr="00530D92">
        <w:tc>
          <w:tcPr>
            <w:tcW w:w="8208" w:type="dxa"/>
            <w:gridSpan w:val="2"/>
          </w:tcPr>
          <w:p w:rsidR="00530D92" w:rsidRPr="00511636" w:rsidRDefault="00530D92" w:rsidP="00C275A2">
            <w:pPr>
              <w:rPr>
                <w:sz w:val="24"/>
                <w:szCs w:val="24"/>
              </w:rPr>
            </w:pPr>
            <w:r w:rsidRPr="00511636">
              <w:rPr>
                <w:sz w:val="24"/>
                <w:szCs w:val="24"/>
              </w:rPr>
              <w:t>Praca w zespołach, dyskusje w grupach tematycznych.</w:t>
            </w:r>
          </w:p>
        </w:tc>
        <w:tc>
          <w:tcPr>
            <w:tcW w:w="2036" w:type="dxa"/>
          </w:tcPr>
          <w:p w:rsidR="00530D92" w:rsidRPr="00511636" w:rsidRDefault="00530D92" w:rsidP="00C275A2">
            <w:pPr>
              <w:rPr>
                <w:sz w:val="24"/>
                <w:szCs w:val="24"/>
              </w:rPr>
            </w:pPr>
            <w:r w:rsidRPr="00511636">
              <w:rPr>
                <w:sz w:val="24"/>
                <w:szCs w:val="24"/>
              </w:rPr>
              <w:t>01; 02; 03; 04; 05</w:t>
            </w:r>
          </w:p>
        </w:tc>
      </w:tr>
      <w:tr w:rsidR="00926757" w:rsidRPr="00511636" w:rsidTr="00530D92">
        <w:tc>
          <w:tcPr>
            <w:tcW w:w="2660" w:type="dxa"/>
            <w:tcBorders>
              <w:bottom w:val="single" w:sz="12" w:space="0" w:color="auto"/>
            </w:tcBorders>
          </w:tcPr>
          <w:p w:rsidR="00926757" w:rsidRPr="00511636" w:rsidRDefault="00926757" w:rsidP="00C275A2">
            <w:pPr>
              <w:rPr>
                <w:sz w:val="24"/>
                <w:szCs w:val="24"/>
              </w:rPr>
            </w:pPr>
            <w:r w:rsidRPr="00511636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584" w:type="dxa"/>
            <w:gridSpan w:val="2"/>
            <w:tcBorders>
              <w:bottom w:val="single" w:sz="12" w:space="0" w:color="auto"/>
            </w:tcBorders>
          </w:tcPr>
          <w:p w:rsidR="00926757" w:rsidRPr="00511636" w:rsidRDefault="005D2064" w:rsidP="00C275A2">
            <w:pPr>
              <w:rPr>
                <w:sz w:val="24"/>
                <w:szCs w:val="24"/>
              </w:rPr>
            </w:pPr>
            <w:r w:rsidRPr="00511636">
              <w:rPr>
                <w:sz w:val="24"/>
                <w:szCs w:val="24"/>
              </w:rPr>
              <w:t>Zaliczenie z oceną</w:t>
            </w:r>
          </w:p>
        </w:tc>
      </w:tr>
    </w:tbl>
    <w:p w:rsidR="00926757" w:rsidRPr="0074288E" w:rsidRDefault="00926757" w:rsidP="00926757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926757" w:rsidRPr="00742916" w:rsidTr="00C275A2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926757" w:rsidRPr="008D4BE7" w:rsidRDefault="00926757" w:rsidP="00C275A2">
            <w:pPr>
              <w:jc w:val="center"/>
              <w:rPr>
                <w:b/>
              </w:rPr>
            </w:pPr>
          </w:p>
          <w:p w:rsidR="00926757" w:rsidRPr="00742916" w:rsidRDefault="00926757" w:rsidP="00C275A2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926757" w:rsidRPr="008D4BE7" w:rsidRDefault="00926757" w:rsidP="00C275A2">
            <w:pPr>
              <w:jc w:val="center"/>
              <w:rPr>
                <w:b/>
                <w:color w:val="FF0000"/>
              </w:rPr>
            </w:pPr>
          </w:p>
        </w:tc>
      </w:tr>
      <w:tr w:rsidR="00926757" w:rsidRPr="00742916" w:rsidTr="00C275A2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926757" w:rsidRDefault="00926757" w:rsidP="00C275A2">
            <w:pPr>
              <w:jc w:val="center"/>
              <w:rPr>
                <w:sz w:val="24"/>
                <w:szCs w:val="24"/>
              </w:rPr>
            </w:pPr>
          </w:p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926757" w:rsidRPr="00742916" w:rsidRDefault="00926757" w:rsidP="00C275A2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926757" w:rsidRPr="00BC3779" w:rsidRDefault="00926757" w:rsidP="00C275A2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926757" w:rsidRPr="00BC3779" w:rsidRDefault="00926757" w:rsidP="00C275A2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926757" w:rsidRPr="00742916" w:rsidRDefault="00BF1ABB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F71DDA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</w:tcPr>
          <w:p w:rsidR="00926757" w:rsidRPr="00742916" w:rsidRDefault="00BF1ABB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F71DDA">
              <w:rPr>
                <w:sz w:val="24"/>
                <w:szCs w:val="24"/>
              </w:rPr>
              <w:t>0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lastRenderedPageBreak/>
              <w:t>Samodzielne przygotowywanie się do ćwiczeń</w:t>
            </w:r>
          </w:p>
        </w:tc>
        <w:tc>
          <w:tcPr>
            <w:tcW w:w="2126" w:type="dxa"/>
          </w:tcPr>
          <w:p w:rsidR="00926757" w:rsidRPr="00742916" w:rsidRDefault="00EC6F7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B06B2E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</w:tcPr>
          <w:p w:rsidR="00926757" w:rsidRPr="00742916" w:rsidRDefault="00EC6F7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B06B2E">
              <w:rPr>
                <w:sz w:val="24"/>
                <w:szCs w:val="24"/>
              </w:rPr>
              <w:t>0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926757" w:rsidRPr="00742916" w:rsidRDefault="00EC6F7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B06B2E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926757" w:rsidRPr="00742916" w:rsidRDefault="00EC6F7D" w:rsidP="00BF1A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B06B2E">
              <w:rPr>
                <w:sz w:val="24"/>
                <w:szCs w:val="24"/>
              </w:rPr>
              <w:t>5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926757" w:rsidRPr="00742916" w:rsidRDefault="00EC6F7D" w:rsidP="004B4A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2812" w:type="dxa"/>
          </w:tcPr>
          <w:p w:rsidR="00926757" w:rsidRPr="00742916" w:rsidRDefault="00EC6F7D" w:rsidP="0092675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926757" w:rsidRPr="00742916" w:rsidRDefault="00BF1ABB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926757" w:rsidRPr="00742916" w:rsidRDefault="00EC6F7D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2812" w:type="dxa"/>
          </w:tcPr>
          <w:p w:rsidR="00926757" w:rsidRPr="00742916" w:rsidRDefault="00EC6F7D" w:rsidP="00BF1ABB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926757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926757" w:rsidRPr="00742916" w:rsidRDefault="00926757" w:rsidP="00C275A2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926757" w:rsidRPr="00742916" w:rsidRDefault="00EC6F7D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</w:tr>
      <w:tr w:rsidR="00926757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926757" w:rsidRPr="00742916" w:rsidRDefault="00926757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926757" w:rsidRPr="00742916" w:rsidRDefault="00EC6F7D" w:rsidP="009336D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  <w:r w:rsidR="00926757">
              <w:rPr>
                <w:b/>
                <w:sz w:val="24"/>
                <w:szCs w:val="24"/>
              </w:rPr>
              <w:t xml:space="preserve"> (P</w:t>
            </w:r>
            <w:r w:rsidR="00F71DDA">
              <w:rPr>
                <w:b/>
                <w:sz w:val="24"/>
                <w:szCs w:val="24"/>
              </w:rPr>
              <w:t>EDAGOGIKA</w:t>
            </w:r>
            <w:r w:rsidR="00926757">
              <w:rPr>
                <w:b/>
                <w:sz w:val="24"/>
                <w:szCs w:val="24"/>
              </w:rPr>
              <w:t>)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926757" w:rsidRPr="00C75B65" w:rsidRDefault="00926757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926757" w:rsidRPr="00742916" w:rsidRDefault="00EC6F7D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926757" w:rsidRPr="00742916" w:rsidRDefault="00926757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926757" w:rsidRPr="00EA2BC5" w:rsidRDefault="00B06B2E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  <w:r w:rsidR="00BF1ABB">
              <w:rPr>
                <w:b/>
                <w:sz w:val="24"/>
                <w:szCs w:val="24"/>
              </w:rPr>
              <w:t>,2</w:t>
            </w:r>
          </w:p>
        </w:tc>
      </w:tr>
    </w:tbl>
    <w:p w:rsidR="00926757" w:rsidRDefault="00926757" w:rsidP="00926757"/>
    <w:p w:rsidR="00926757" w:rsidRDefault="00926757"/>
    <w:sectPr w:rsidR="00926757" w:rsidSect="00511636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4B7C66"/>
    <w:multiLevelType w:val="hybridMultilevel"/>
    <w:tmpl w:val="7312EB04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D62D5D"/>
    <w:rsid w:val="000877D1"/>
    <w:rsid w:val="000C416A"/>
    <w:rsid w:val="000D2E2A"/>
    <w:rsid w:val="000D4B38"/>
    <w:rsid w:val="000E2293"/>
    <w:rsid w:val="00117AFC"/>
    <w:rsid w:val="00127C9B"/>
    <w:rsid w:val="001416ED"/>
    <w:rsid w:val="001777B7"/>
    <w:rsid w:val="001A17E9"/>
    <w:rsid w:val="001B4F60"/>
    <w:rsid w:val="002441B7"/>
    <w:rsid w:val="00292893"/>
    <w:rsid w:val="002A787E"/>
    <w:rsid w:val="003713ED"/>
    <w:rsid w:val="003B340F"/>
    <w:rsid w:val="003F0797"/>
    <w:rsid w:val="004B4A7C"/>
    <w:rsid w:val="004D035D"/>
    <w:rsid w:val="004E6163"/>
    <w:rsid w:val="00511636"/>
    <w:rsid w:val="00530D92"/>
    <w:rsid w:val="00534D91"/>
    <w:rsid w:val="005D2064"/>
    <w:rsid w:val="00670C98"/>
    <w:rsid w:val="006C7DB2"/>
    <w:rsid w:val="00741337"/>
    <w:rsid w:val="007A2CDA"/>
    <w:rsid w:val="0088556C"/>
    <w:rsid w:val="008D3F56"/>
    <w:rsid w:val="00900650"/>
    <w:rsid w:val="00926757"/>
    <w:rsid w:val="009336D8"/>
    <w:rsid w:val="0094566C"/>
    <w:rsid w:val="00973639"/>
    <w:rsid w:val="00993744"/>
    <w:rsid w:val="009A7F24"/>
    <w:rsid w:val="009B1E54"/>
    <w:rsid w:val="009D1301"/>
    <w:rsid w:val="009F1CF7"/>
    <w:rsid w:val="00A005B7"/>
    <w:rsid w:val="00A81B3B"/>
    <w:rsid w:val="00A82DF8"/>
    <w:rsid w:val="00AB2FDE"/>
    <w:rsid w:val="00AD4F05"/>
    <w:rsid w:val="00AE5499"/>
    <w:rsid w:val="00B06B2E"/>
    <w:rsid w:val="00B346B8"/>
    <w:rsid w:val="00B76E2B"/>
    <w:rsid w:val="00BA5CDF"/>
    <w:rsid w:val="00BF1ABB"/>
    <w:rsid w:val="00C94F3E"/>
    <w:rsid w:val="00CA7366"/>
    <w:rsid w:val="00CF3D2D"/>
    <w:rsid w:val="00D34435"/>
    <w:rsid w:val="00D514B1"/>
    <w:rsid w:val="00D62D5D"/>
    <w:rsid w:val="00D828D1"/>
    <w:rsid w:val="00E36A39"/>
    <w:rsid w:val="00EA2BC5"/>
    <w:rsid w:val="00EC6F7D"/>
    <w:rsid w:val="00F3074D"/>
    <w:rsid w:val="00F357A7"/>
    <w:rsid w:val="00F45F16"/>
    <w:rsid w:val="00F71DDA"/>
    <w:rsid w:val="00F81239"/>
    <w:rsid w:val="00FF38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NormalnyWeb">
    <w:name w:val="Normal (Web)"/>
    <w:basedOn w:val="Normalny"/>
    <w:uiPriority w:val="99"/>
    <w:rsid w:val="009F1CF7"/>
    <w:pPr>
      <w:spacing w:before="100" w:beforeAutospacing="1" w:after="119"/>
    </w:pPr>
    <w:rPr>
      <w:sz w:val="24"/>
      <w:szCs w:val="24"/>
    </w:rPr>
  </w:style>
  <w:style w:type="paragraph" w:styleId="Akapitzlist">
    <w:name w:val="List Paragraph"/>
    <w:basedOn w:val="Normalny"/>
    <w:uiPriority w:val="34"/>
    <w:qFormat/>
    <w:rsid w:val="009F1CF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gwp.pl/dictionary/18,autor/word_id/17042,malinowski-wojciech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gwp.pl/dictionary/18,autor/word_id/17041,calusinska-malgorzata" TargetMode="Externa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24EF434-4648-45B1-B8E6-5A70E5FAE8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</Pages>
  <Words>921</Words>
  <Characters>5528</Characters>
  <Application>Microsoft Office Word</Application>
  <DocSecurity>0</DocSecurity>
  <Lines>46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20</cp:revision>
  <dcterms:created xsi:type="dcterms:W3CDTF">2018-12-08T19:26:00Z</dcterms:created>
  <dcterms:modified xsi:type="dcterms:W3CDTF">2019-03-02T17:48:00Z</dcterms:modified>
</cp:coreProperties>
</file>